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65E" w:rsidRPr="0067099F" w:rsidRDefault="003A3807" w:rsidP="00497A7D">
      <w:pPr>
        <w:spacing w:before="120"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shd w:val="clear" w:color="auto" w:fill="FFFFFF"/>
          <w:lang w:val="en-US"/>
        </w:rPr>
        <w:t xml:space="preserve">Dear Dr. </w:t>
      </w:r>
      <w:proofErr w:type="spellStart"/>
      <w:r>
        <w:rPr>
          <w:rFonts w:ascii="Times New Roman" w:hAnsi="Times New Roman" w:cs="Times New Roman"/>
          <w:color w:val="000000"/>
          <w:sz w:val="24"/>
          <w:szCs w:val="24"/>
          <w:shd w:val="clear" w:color="auto" w:fill="FFFFFF"/>
          <w:lang w:val="en-US"/>
        </w:rPr>
        <w:t>Eiras</w:t>
      </w:r>
      <w:proofErr w:type="spellEnd"/>
      <w:r w:rsidR="001A165E" w:rsidRPr="0067099F">
        <w:rPr>
          <w:rFonts w:ascii="Times New Roman" w:hAnsi="Times New Roman" w:cs="Times New Roman"/>
          <w:color w:val="000000"/>
          <w:sz w:val="24"/>
          <w:szCs w:val="24"/>
          <w:shd w:val="clear" w:color="auto" w:fill="FFFFFF"/>
          <w:lang w:val="en-US"/>
        </w:rPr>
        <w:t>,</w:t>
      </w:r>
    </w:p>
    <w:p w:rsidR="001A165E" w:rsidRPr="0067099F" w:rsidRDefault="001A165E" w:rsidP="00497A7D">
      <w:pPr>
        <w:spacing w:before="120" w:after="0" w:line="240" w:lineRule="auto"/>
        <w:jc w:val="both"/>
        <w:rPr>
          <w:rFonts w:ascii="Times New Roman" w:hAnsi="Times New Roman" w:cs="Times New Roman"/>
          <w:color w:val="000000"/>
          <w:sz w:val="24"/>
          <w:szCs w:val="24"/>
          <w:lang w:val="en-US"/>
        </w:rPr>
      </w:pPr>
      <w:r w:rsidRPr="0067099F">
        <w:rPr>
          <w:rFonts w:ascii="Times New Roman" w:hAnsi="Times New Roman" w:cs="Times New Roman"/>
          <w:color w:val="000000"/>
          <w:sz w:val="24"/>
          <w:szCs w:val="24"/>
          <w:shd w:val="clear" w:color="auto" w:fill="FFFFFF"/>
          <w:lang w:val="en-US"/>
        </w:rPr>
        <w:t>Title: How does the dietary cottonseed hull affect the carcass characteristics and meat quality of young bulls finished in a high-concentrate system?</w:t>
      </w:r>
    </w:p>
    <w:p w:rsidR="003A3807" w:rsidRDefault="003A3807" w:rsidP="00497A7D">
      <w:pPr>
        <w:spacing w:before="120" w:after="0" w:line="240" w:lineRule="auto"/>
        <w:jc w:val="both"/>
        <w:rPr>
          <w:rFonts w:ascii="Times New Roman" w:hAnsi="Times New Roman" w:cs="Times New Roman"/>
          <w:color w:val="000000"/>
          <w:sz w:val="24"/>
          <w:szCs w:val="24"/>
          <w:shd w:val="clear" w:color="auto" w:fill="FFFFFF"/>
          <w:lang w:val="en-US"/>
        </w:rPr>
      </w:pPr>
    </w:p>
    <w:p w:rsidR="00AC2EF9"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Reviewer #2: The topic of the manuscript "How does the dietary cottonseed hull affect the carcass characteristics and meat quality of young bulls finished in a high-concentrate system?" is appropriate for the Journal. However, authors should thoroughly revise and rewrite the manuscript, as there are too ma</w:t>
      </w:r>
      <w:r w:rsidR="00AC2EF9" w:rsidRPr="0067099F">
        <w:rPr>
          <w:rFonts w:ascii="Times New Roman" w:hAnsi="Times New Roman" w:cs="Times New Roman"/>
          <w:color w:val="000000"/>
          <w:sz w:val="24"/>
          <w:szCs w:val="24"/>
          <w:shd w:val="clear" w:color="auto" w:fill="FFFFFF"/>
          <w:lang w:val="en-US"/>
        </w:rPr>
        <w:t>ny spelling and grammar errors.</w:t>
      </w:r>
    </w:p>
    <w:p w:rsidR="00497A7D" w:rsidRPr="0067099F" w:rsidRDefault="001A165E" w:rsidP="00497A7D">
      <w:pPr>
        <w:spacing w:before="120" w:after="0" w:line="240" w:lineRule="auto"/>
        <w:jc w:val="both"/>
        <w:rPr>
          <w:rFonts w:ascii="Times New Roman" w:hAnsi="Times New Roman" w:cs="Times New Roman"/>
          <w:color w:val="000000"/>
          <w:sz w:val="24"/>
          <w:szCs w:val="24"/>
          <w:lang w:val="en-US"/>
        </w:rPr>
      </w:pPr>
      <w:r w:rsidRPr="0067099F">
        <w:rPr>
          <w:rFonts w:ascii="Times New Roman" w:hAnsi="Times New Roman" w:cs="Times New Roman"/>
          <w:color w:val="000000"/>
          <w:sz w:val="24"/>
          <w:szCs w:val="24"/>
          <w:shd w:val="clear" w:color="auto" w:fill="FFFFFF"/>
          <w:lang w:val="en-US"/>
        </w:rPr>
        <w:t>In addition, experimental design as stated by the authors use is incorrect (see below).</w:t>
      </w:r>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The objective state in the abstract is not clear "This study aimed to evaluate the effects of diets composed by cottonseed hull and aging on carcass characteristics and meat quality from young bulls (½ 22 Simmental - ½ Nellore) fed in a high-concentrate system."</w:t>
      </w:r>
    </w:p>
    <w:p w:rsidR="0077072A"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Suggest indicating that increasing proportions of cottonseed hulls in a high-concentrate diet.</w:t>
      </w:r>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As written is not clear what is aging. In addition, as describe in Materials and Methods, the effect of increasing the extent of beef aging period is not evaluated on carcass characteristics.</w:t>
      </w:r>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 xml:space="preserve">I suggest </w:t>
      </w:r>
      <w:proofErr w:type="gramStart"/>
      <w:r w:rsidRPr="0067099F">
        <w:rPr>
          <w:rFonts w:ascii="Times New Roman" w:hAnsi="Times New Roman" w:cs="Times New Roman"/>
          <w:color w:val="000000"/>
          <w:sz w:val="24"/>
          <w:szCs w:val="24"/>
          <w:shd w:val="clear" w:color="auto" w:fill="FFFFFF"/>
          <w:lang w:val="en-US"/>
        </w:rPr>
        <w:t>to replace</w:t>
      </w:r>
      <w:proofErr w:type="gramEnd"/>
      <w:r w:rsidRPr="0067099F">
        <w:rPr>
          <w:rFonts w:ascii="Times New Roman" w:hAnsi="Times New Roman" w:cs="Times New Roman"/>
          <w:color w:val="000000"/>
          <w:sz w:val="24"/>
          <w:szCs w:val="24"/>
          <w:shd w:val="clear" w:color="auto" w:fill="FFFFFF"/>
          <w:lang w:val="en-US"/>
        </w:rPr>
        <w:t xml:space="preserve"> "fed in a high-concentrate system" for "fed a high-concentrate diet"</w:t>
      </w:r>
      <w:r w:rsidR="00C50125" w:rsidRPr="0067099F">
        <w:rPr>
          <w:rFonts w:ascii="Times New Roman" w:hAnsi="Times New Roman" w:cs="Times New Roman"/>
          <w:color w:val="000000"/>
          <w:sz w:val="24"/>
          <w:szCs w:val="24"/>
          <w:shd w:val="clear" w:color="auto" w:fill="FFFFFF"/>
          <w:lang w:val="en-US"/>
        </w:rPr>
        <w:t>.</w:t>
      </w:r>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 xml:space="preserve">Line-86-89: I believe the objective should be "increasing cottonseed hulls proportion in the diet" not "adding different quantities". When increasing a proportion of one ingredient the proportion of another is decreasing, that's not necessarily true when adding </w:t>
      </w:r>
      <w:proofErr w:type="gramStart"/>
      <w:r w:rsidRPr="0067099F">
        <w:rPr>
          <w:rFonts w:ascii="Times New Roman" w:hAnsi="Times New Roman" w:cs="Times New Roman"/>
          <w:color w:val="000000"/>
          <w:sz w:val="24"/>
          <w:szCs w:val="24"/>
          <w:shd w:val="clear" w:color="auto" w:fill="FFFFFF"/>
          <w:lang w:val="en-US"/>
        </w:rPr>
        <w:t>a quantities</w:t>
      </w:r>
      <w:proofErr w:type="gramEnd"/>
      <w:r w:rsidRPr="0067099F">
        <w:rPr>
          <w:rFonts w:ascii="Times New Roman" w:hAnsi="Times New Roman" w:cs="Times New Roman"/>
          <w:color w:val="000000"/>
          <w:sz w:val="24"/>
          <w:szCs w:val="24"/>
          <w:shd w:val="clear" w:color="auto" w:fill="FFFFFF"/>
          <w:lang w:val="en-US"/>
        </w:rPr>
        <w:t>.</w:t>
      </w:r>
    </w:p>
    <w:p w:rsidR="00497A7D" w:rsidRPr="0067099F" w:rsidRDefault="001A165E" w:rsidP="00497A7D">
      <w:pPr>
        <w:spacing w:before="120" w:after="0" w:line="240" w:lineRule="auto"/>
        <w:jc w:val="both"/>
        <w:rPr>
          <w:rStyle w:val="apple-converted-space"/>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Materials and Methods:</w:t>
      </w:r>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Line 145-146. "After chilling, the right half of the carcass was used for the Longissimus dorsi muscle (</w:t>
      </w:r>
      <w:proofErr w:type="spellStart"/>
      <w:r w:rsidRPr="0067099F">
        <w:rPr>
          <w:rFonts w:ascii="Times New Roman" w:hAnsi="Times New Roman" w:cs="Times New Roman"/>
          <w:color w:val="000000"/>
          <w:sz w:val="24"/>
          <w:szCs w:val="24"/>
          <w:shd w:val="clear" w:color="auto" w:fill="FFFFFF"/>
          <w:lang w:val="en-US"/>
        </w:rPr>
        <w:t>thoracis</w:t>
      </w:r>
      <w:proofErr w:type="spellEnd"/>
      <w:r w:rsidRPr="0067099F">
        <w:rPr>
          <w:rFonts w:ascii="Times New Roman" w:hAnsi="Times New Roman" w:cs="Times New Roman"/>
          <w:color w:val="000000"/>
          <w:sz w:val="24"/>
          <w:szCs w:val="24"/>
          <w:shd w:val="clear" w:color="auto" w:fill="FFFFFF"/>
          <w:lang w:val="en-US"/>
        </w:rPr>
        <w:t xml:space="preserve"> and </w:t>
      </w:r>
      <w:proofErr w:type="spellStart"/>
      <w:r w:rsidRPr="0067099F">
        <w:rPr>
          <w:rFonts w:ascii="Times New Roman" w:hAnsi="Times New Roman" w:cs="Times New Roman"/>
          <w:color w:val="000000"/>
          <w:sz w:val="24"/>
          <w:szCs w:val="24"/>
          <w:shd w:val="clear" w:color="auto" w:fill="FFFFFF"/>
          <w:lang w:val="en-US"/>
        </w:rPr>
        <w:t>lumborum</w:t>
      </w:r>
      <w:proofErr w:type="spellEnd"/>
      <w:r w:rsidRPr="0067099F">
        <w:rPr>
          <w:rFonts w:ascii="Times New Roman" w:hAnsi="Times New Roman" w:cs="Times New Roman"/>
          <w:color w:val="000000"/>
          <w:sz w:val="24"/>
          <w:szCs w:val="24"/>
          <w:shd w:val="clear" w:color="auto" w:fill="FFFFFF"/>
          <w:lang w:val="en-US"/>
        </w:rPr>
        <w:t>) samples (LM)." Something is missing.</w:t>
      </w:r>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proofErr w:type="gramStart"/>
      <w:r w:rsidRPr="0067099F">
        <w:rPr>
          <w:rFonts w:ascii="Times New Roman" w:hAnsi="Times New Roman" w:cs="Times New Roman"/>
          <w:color w:val="000000"/>
          <w:sz w:val="24"/>
          <w:szCs w:val="24"/>
          <w:shd w:val="clear" w:color="auto" w:fill="FFFFFF"/>
          <w:lang w:val="en-US"/>
        </w:rPr>
        <w:t>pH</w:t>
      </w:r>
      <w:proofErr w:type="gramEnd"/>
      <w:r w:rsidRPr="0067099F">
        <w:rPr>
          <w:rFonts w:ascii="Times New Roman" w:hAnsi="Times New Roman" w:cs="Times New Roman"/>
          <w:color w:val="000000"/>
          <w:sz w:val="24"/>
          <w:szCs w:val="24"/>
          <w:shd w:val="clear" w:color="auto" w:fill="FFFFFF"/>
          <w:lang w:val="en-US"/>
        </w:rPr>
        <w:t xml:space="preserve"> is not measured "in the 12th and 13th ribs." but in the </w:t>
      </w:r>
      <w:proofErr w:type="spellStart"/>
      <w:r w:rsidRPr="0067099F">
        <w:rPr>
          <w:rFonts w:ascii="Times New Roman" w:hAnsi="Times New Roman" w:cs="Times New Roman"/>
          <w:color w:val="000000"/>
          <w:sz w:val="24"/>
          <w:szCs w:val="24"/>
          <w:shd w:val="clear" w:color="auto" w:fill="FFFFFF"/>
          <w:lang w:val="en-US"/>
        </w:rPr>
        <w:t>longissimus</w:t>
      </w:r>
      <w:proofErr w:type="spellEnd"/>
      <w:r w:rsidRPr="0067099F">
        <w:rPr>
          <w:rFonts w:ascii="Times New Roman" w:hAnsi="Times New Roman" w:cs="Times New Roman"/>
          <w:color w:val="000000"/>
          <w:sz w:val="24"/>
          <w:szCs w:val="24"/>
          <w:shd w:val="clear" w:color="auto" w:fill="FFFFFF"/>
          <w:lang w:val="en-US"/>
        </w:rPr>
        <w:t xml:space="preserve"> muscle between the 12th and 13th ribs"</w:t>
      </w:r>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 xml:space="preserve">Line 113-117. </w:t>
      </w:r>
      <w:proofErr w:type="gramStart"/>
      <w:r w:rsidRPr="0067099F">
        <w:rPr>
          <w:rFonts w:ascii="Times New Roman" w:hAnsi="Times New Roman" w:cs="Times New Roman"/>
          <w:color w:val="000000"/>
          <w:sz w:val="24"/>
          <w:szCs w:val="24"/>
          <w:shd w:val="clear" w:color="auto" w:fill="FFFFFF"/>
          <w:lang w:val="en-US"/>
        </w:rPr>
        <w:t>Very confusing.</w:t>
      </w:r>
      <w:proofErr w:type="gramEnd"/>
      <w:r w:rsidRPr="0067099F">
        <w:rPr>
          <w:rFonts w:ascii="Times New Roman" w:hAnsi="Times New Roman" w:cs="Times New Roman"/>
          <w:color w:val="000000"/>
          <w:sz w:val="24"/>
          <w:szCs w:val="24"/>
          <w:shd w:val="clear" w:color="auto" w:fill="FFFFFF"/>
          <w:lang w:val="en-US"/>
        </w:rPr>
        <w:t xml:space="preserve"> How were the rations formulated? The ingredients were fed separately??? What do the authors mean with "The soybean hull pellets and ground corn were offered all day according to ingredient intake by animals in order to adjust the energetic level of the diets"</w:t>
      </w:r>
      <w:proofErr w:type="gramStart"/>
      <w:r w:rsidR="00C50125" w:rsidRPr="0067099F">
        <w:rPr>
          <w:rFonts w:ascii="Times New Roman" w:hAnsi="Times New Roman" w:cs="Times New Roman"/>
          <w:color w:val="000000"/>
          <w:sz w:val="24"/>
          <w:szCs w:val="24"/>
          <w:shd w:val="clear" w:color="auto" w:fill="FFFFFF"/>
          <w:lang w:val="en-US"/>
        </w:rPr>
        <w:t>.</w:t>
      </w:r>
      <w:proofErr w:type="gramEnd"/>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 xml:space="preserve">Line 137-144. When were the animals fastened for 16 h? </w:t>
      </w:r>
      <w:proofErr w:type="gramStart"/>
      <w:r w:rsidRPr="0067099F">
        <w:rPr>
          <w:rFonts w:ascii="Times New Roman" w:hAnsi="Times New Roman" w:cs="Times New Roman"/>
          <w:color w:val="000000"/>
          <w:sz w:val="24"/>
          <w:szCs w:val="24"/>
          <w:shd w:val="clear" w:color="auto" w:fill="FFFFFF"/>
          <w:lang w:val="en-US"/>
        </w:rPr>
        <w:t>prior</w:t>
      </w:r>
      <w:proofErr w:type="gramEnd"/>
      <w:r w:rsidRPr="0067099F">
        <w:rPr>
          <w:rFonts w:ascii="Times New Roman" w:hAnsi="Times New Roman" w:cs="Times New Roman"/>
          <w:color w:val="000000"/>
          <w:sz w:val="24"/>
          <w:szCs w:val="24"/>
          <w:shd w:val="clear" w:color="auto" w:fill="FFFFFF"/>
          <w:lang w:val="en-US"/>
        </w:rPr>
        <w:t xml:space="preserve"> to their transportation to the slaughter house or while they were on the resting pens?</w:t>
      </w:r>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Line 152-157. A reference should be provided were carcass composition was estimated from the dissection from the 6th rib; else it should be referred to as rib 6th composition, but not of carcass composition.</w:t>
      </w:r>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Should improve the description of how samples were taken and assign to the different aging treatments and determinations. As total fat content varies within the muscle (decreases toward the back of the animal), is important to define from where were taken steaks for the different analyses.</w:t>
      </w:r>
    </w:p>
    <w:p w:rsidR="00497A7D" w:rsidRPr="008C708E"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8C708E">
        <w:rPr>
          <w:rFonts w:ascii="Times New Roman" w:hAnsi="Times New Roman" w:cs="Times New Roman"/>
          <w:color w:val="000000"/>
          <w:sz w:val="24"/>
          <w:szCs w:val="24"/>
          <w:shd w:val="clear" w:color="auto" w:fill="FFFFFF"/>
          <w:lang w:val="en-US"/>
        </w:rPr>
        <w:t>Line 159-163. It's confusing.</w:t>
      </w:r>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proofErr w:type="gramStart"/>
      <w:r w:rsidRPr="0067099F">
        <w:rPr>
          <w:rFonts w:ascii="Times New Roman" w:hAnsi="Times New Roman" w:cs="Times New Roman"/>
          <w:color w:val="000000"/>
          <w:sz w:val="24"/>
          <w:szCs w:val="24"/>
          <w:shd w:val="clear" w:color="auto" w:fill="FFFFFF"/>
          <w:lang w:val="en-US"/>
        </w:rPr>
        <w:lastRenderedPageBreak/>
        <w:t>Line 206.</w:t>
      </w:r>
      <w:proofErr w:type="gramEnd"/>
      <w:r w:rsidRPr="0067099F">
        <w:rPr>
          <w:rFonts w:ascii="Times New Roman" w:hAnsi="Times New Roman" w:cs="Times New Roman"/>
          <w:color w:val="000000"/>
          <w:sz w:val="24"/>
          <w:szCs w:val="24"/>
          <w:shd w:val="clear" w:color="auto" w:fill="FFFFFF"/>
          <w:lang w:val="en-US"/>
        </w:rPr>
        <w:t xml:space="preserve"> Should refer to "Longissimus muscle lipid composition and oxidation"; LM composition also include water, protein and total lipid content.</w:t>
      </w:r>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proofErr w:type="gramStart"/>
      <w:r w:rsidRPr="0067099F">
        <w:rPr>
          <w:rFonts w:ascii="Times New Roman" w:hAnsi="Times New Roman" w:cs="Times New Roman"/>
          <w:color w:val="000000"/>
          <w:sz w:val="24"/>
          <w:szCs w:val="24"/>
          <w:shd w:val="clear" w:color="auto" w:fill="FFFFFF"/>
          <w:lang w:val="en-US"/>
        </w:rPr>
        <w:t>Statistical Analysis.</w:t>
      </w:r>
      <w:proofErr w:type="gramEnd"/>
      <w:r w:rsidRPr="0067099F">
        <w:rPr>
          <w:rFonts w:ascii="Times New Roman" w:hAnsi="Times New Roman" w:cs="Times New Roman"/>
          <w:color w:val="000000"/>
          <w:sz w:val="24"/>
          <w:szCs w:val="24"/>
          <w:shd w:val="clear" w:color="auto" w:fill="FFFFFF"/>
          <w:lang w:val="en-US"/>
        </w:rPr>
        <w:t xml:space="preserve"> To my best understanding as there is a restriction to randomization for the extent of the aging period, aging period is randomized within each </w:t>
      </w:r>
      <w:proofErr w:type="gramStart"/>
      <w:r w:rsidRPr="0067099F">
        <w:rPr>
          <w:rFonts w:ascii="Times New Roman" w:hAnsi="Times New Roman" w:cs="Times New Roman"/>
          <w:color w:val="000000"/>
          <w:sz w:val="24"/>
          <w:szCs w:val="24"/>
          <w:shd w:val="clear" w:color="auto" w:fill="FFFFFF"/>
          <w:lang w:val="en-US"/>
        </w:rPr>
        <w:t>animal,</w:t>
      </w:r>
      <w:proofErr w:type="gramEnd"/>
      <w:r w:rsidRPr="0067099F">
        <w:rPr>
          <w:rFonts w:ascii="Times New Roman" w:hAnsi="Times New Roman" w:cs="Times New Roman"/>
          <w:color w:val="000000"/>
          <w:sz w:val="24"/>
          <w:szCs w:val="24"/>
          <w:shd w:val="clear" w:color="auto" w:fill="FFFFFF"/>
          <w:lang w:val="en-US"/>
        </w:rPr>
        <w:t xml:space="preserve"> the experimental design should be a split-plot with dietary treatment as de main plot and aging period as the sub-plot.</w:t>
      </w:r>
    </w:p>
    <w:p w:rsidR="00497A7D" w:rsidRPr="0067099F"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A factorial design or, as suggested, a split-plot design could not be apply to all the variables analyzed. For example, the extent of the aging period could not be evaluated for fatty acid composition; in this case a complete randomized design should be use.</w:t>
      </w:r>
    </w:p>
    <w:p w:rsidR="00C50125" w:rsidRPr="008C708E" w:rsidRDefault="00C50125" w:rsidP="00497A7D">
      <w:pPr>
        <w:spacing w:before="120" w:after="0" w:line="240" w:lineRule="auto"/>
        <w:jc w:val="both"/>
        <w:rPr>
          <w:rFonts w:ascii="Times New Roman" w:hAnsi="Times New Roman" w:cs="Times New Roman"/>
          <w:color w:val="000000"/>
          <w:sz w:val="24"/>
          <w:szCs w:val="24"/>
          <w:lang w:val="en-US"/>
        </w:rPr>
      </w:pPr>
    </w:p>
    <w:p w:rsidR="00497A7D" w:rsidRPr="003A3807" w:rsidRDefault="001A165E" w:rsidP="00497A7D">
      <w:pPr>
        <w:spacing w:before="120" w:after="0" w:line="240" w:lineRule="auto"/>
        <w:jc w:val="both"/>
        <w:rPr>
          <w:rFonts w:ascii="Times New Roman" w:hAnsi="Times New Roman" w:cs="Times New Roman"/>
          <w:color w:val="000000"/>
          <w:sz w:val="24"/>
          <w:szCs w:val="24"/>
          <w:lang w:val="en-US"/>
        </w:rPr>
      </w:pPr>
      <w:r w:rsidRPr="0067099F">
        <w:rPr>
          <w:rFonts w:ascii="Times New Roman" w:hAnsi="Times New Roman" w:cs="Times New Roman"/>
          <w:color w:val="000000"/>
          <w:sz w:val="24"/>
          <w:szCs w:val="24"/>
          <w:shd w:val="clear" w:color="auto" w:fill="FFFFFF"/>
          <w:lang w:val="en-US"/>
        </w:rPr>
        <w:t xml:space="preserve">This reviewer addresses a key issue. </w:t>
      </w:r>
      <w:r w:rsidRPr="003A3807">
        <w:rPr>
          <w:rFonts w:ascii="Times New Roman" w:hAnsi="Times New Roman" w:cs="Times New Roman"/>
          <w:color w:val="000000"/>
          <w:sz w:val="24"/>
          <w:szCs w:val="24"/>
          <w:shd w:val="clear" w:color="auto" w:fill="FFFFFF"/>
          <w:lang w:val="en-US"/>
        </w:rPr>
        <w:t>The experimental model is incorrect</w:t>
      </w:r>
      <w:r w:rsidR="00EA37D9" w:rsidRPr="003A3807">
        <w:rPr>
          <w:rFonts w:ascii="Times New Roman" w:hAnsi="Times New Roman" w:cs="Times New Roman"/>
          <w:color w:val="FF0000"/>
          <w:sz w:val="24"/>
          <w:szCs w:val="24"/>
          <w:shd w:val="clear" w:color="auto" w:fill="FFFFFF"/>
          <w:lang w:val="en-US"/>
        </w:rPr>
        <w:t xml:space="preserve"> </w:t>
      </w:r>
      <w:r w:rsidRPr="0067099F">
        <w:rPr>
          <w:rFonts w:ascii="Times New Roman" w:hAnsi="Times New Roman" w:cs="Times New Roman"/>
          <w:color w:val="000000"/>
          <w:sz w:val="24"/>
          <w:szCs w:val="24"/>
          <w:shd w:val="clear" w:color="auto" w:fill="FFFFFF"/>
          <w:lang w:val="en-US"/>
        </w:rPr>
        <w:t>plot design could not be apply to all the variables analyzed. For example, the extent of the aging period could not be evaluated for fatty acid composition</w:t>
      </w:r>
      <w:r w:rsidRPr="003A3807">
        <w:rPr>
          <w:rFonts w:ascii="Times New Roman" w:hAnsi="Times New Roman" w:cs="Times New Roman"/>
          <w:color w:val="000000"/>
          <w:sz w:val="24"/>
          <w:szCs w:val="24"/>
          <w:shd w:val="clear" w:color="auto" w:fill="FFFFFF"/>
          <w:lang w:val="en-US"/>
        </w:rPr>
        <w:t>; in this case a complete randomized design should be use.</w:t>
      </w:r>
    </w:p>
    <w:p w:rsidR="00497A7D" w:rsidRPr="0067099F" w:rsidRDefault="001A165E" w:rsidP="00497A7D">
      <w:pPr>
        <w:spacing w:before="120" w:after="0" w:line="240" w:lineRule="auto"/>
        <w:jc w:val="both"/>
        <w:rPr>
          <w:rFonts w:ascii="Times New Roman" w:hAnsi="Times New Roman" w:cs="Times New Roman"/>
          <w:color w:val="000000"/>
          <w:sz w:val="24"/>
          <w:szCs w:val="24"/>
          <w:lang w:val="en-US"/>
        </w:rPr>
      </w:pPr>
      <w:r w:rsidRPr="0067099F">
        <w:rPr>
          <w:rFonts w:ascii="Times New Roman" w:hAnsi="Times New Roman" w:cs="Times New Roman"/>
          <w:color w:val="000000"/>
          <w:sz w:val="24"/>
          <w:szCs w:val="24"/>
          <w:shd w:val="clear" w:color="auto" w:fill="FFFFFF"/>
          <w:lang w:val="en-US"/>
        </w:rPr>
        <w:t>Further the reviewer addresses other important issues regarding nutrition aspects as: addition or replacement; how were ingredients fed or rations formulated? Feeding schema?</w:t>
      </w:r>
    </w:p>
    <w:p w:rsidR="00497A7D" w:rsidRDefault="001A165E" w:rsidP="00497A7D">
      <w:pPr>
        <w:spacing w:before="120" w:after="0" w:line="240" w:lineRule="auto"/>
        <w:jc w:val="both"/>
        <w:rPr>
          <w:rFonts w:ascii="Times New Roman" w:hAnsi="Times New Roman" w:cs="Times New Roman"/>
          <w:color w:val="000000"/>
          <w:sz w:val="24"/>
          <w:szCs w:val="24"/>
          <w:shd w:val="clear" w:color="auto" w:fill="FFFFFF"/>
          <w:lang w:val="en-US"/>
        </w:rPr>
      </w:pPr>
      <w:r w:rsidRPr="0067099F">
        <w:rPr>
          <w:rFonts w:ascii="Times New Roman" w:hAnsi="Times New Roman" w:cs="Times New Roman"/>
          <w:color w:val="000000"/>
          <w:sz w:val="24"/>
          <w:szCs w:val="24"/>
          <w:shd w:val="clear" w:color="auto" w:fill="FFFFFF"/>
          <w:lang w:val="en-US"/>
        </w:rPr>
        <w:t>Also sampling for different determinations is not clear. How were samples assigned to aging experiments?</w:t>
      </w:r>
      <w:r w:rsidR="003A3807" w:rsidRPr="0067099F">
        <w:rPr>
          <w:rFonts w:ascii="Times New Roman" w:hAnsi="Times New Roman" w:cs="Times New Roman"/>
          <w:color w:val="000000"/>
          <w:sz w:val="24"/>
          <w:szCs w:val="24"/>
          <w:shd w:val="clear" w:color="auto" w:fill="FFFFFF"/>
          <w:lang w:val="en-US"/>
        </w:rPr>
        <w:t xml:space="preserve"> </w:t>
      </w:r>
      <w:r w:rsidRPr="0067099F">
        <w:rPr>
          <w:rFonts w:ascii="Times New Roman" w:hAnsi="Times New Roman" w:cs="Times New Roman"/>
          <w:color w:val="000000"/>
          <w:sz w:val="24"/>
          <w:szCs w:val="24"/>
          <w:shd w:val="clear" w:color="auto" w:fill="FFFFFF"/>
          <w:lang w:val="en-US"/>
        </w:rPr>
        <w:t>Fatty acids profile and oxidation are very sensitive to dietary changes and storage.</w:t>
      </w:r>
    </w:p>
    <w:p w:rsidR="003A3807" w:rsidRDefault="003A3807" w:rsidP="00497A7D">
      <w:pPr>
        <w:spacing w:before="120" w:after="0" w:line="240" w:lineRule="auto"/>
        <w:jc w:val="both"/>
        <w:rPr>
          <w:rFonts w:ascii="Times New Roman" w:hAnsi="Times New Roman" w:cs="Times New Roman"/>
          <w:color w:val="000000"/>
          <w:sz w:val="24"/>
          <w:szCs w:val="24"/>
          <w:shd w:val="clear" w:color="auto" w:fill="FFFFFF"/>
          <w:lang w:val="en-US"/>
        </w:rPr>
      </w:pPr>
    </w:p>
    <w:p w:rsidR="003A3807" w:rsidRPr="003A3807" w:rsidRDefault="003A3807" w:rsidP="00497A7D">
      <w:pPr>
        <w:spacing w:before="120" w:after="0" w:line="240" w:lineRule="auto"/>
        <w:jc w:val="both"/>
        <w:rPr>
          <w:rFonts w:ascii="Times New Roman" w:hAnsi="Times New Roman" w:cs="Times New Roman"/>
          <w:color w:val="000000"/>
          <w:sz w:val="24"/>
          <w:szCs w:val="24"/>
          <w:shd w:val="clear" w:color="auto" w:fill="FFFFFF"/>
          <w:lang w:val="en-US"/>
        </w:rPr>
      </w:pPr>
    </w:p>
    <w:sectPr w:rsidR="003A3807" w:rsidRPr="003A3807" w:rsidSect="0091140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A165E"/>
    <w:rsid w:val="00025379"/>
    <w:rsid w:val="001A165E"/>
    <w:rsid w:val="003507F0"/>
    <w:rsid w:val="003A3807"/>
    <w:rsid w:val="00423C2D"/>
    <w:rsid w:val="00497A7D"/>
    <w:rsid w:val="004F0E70"/>
    <w:rsid w:val="006201EC"/>
    <w:rsid w:val="0067099F"/>
    <w:rsid w:val="0077072A"/>
    <w:rsid w:val="008C708E"/>
    <w:rsid w:val="0091140C"/>
    <w:rsid w:val="009E7093"/>
    <w:rsid w:val="00A10213"/>
    <w:rsid w:val="00AC2EF9"/>
    <w:rsid w:val="00C50125"/>
    <w:rsid w:val="00C850A2"/>
    <w:rsid w:val="00DD57ED"/>
    <w:rsid w:val="00E867F1"/>
    <w:rsid w:val="00EA37D9"/>
    <w:rsid w:val="00F10A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40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A165E"/>
  </w:style>
  <w:style w:type="character" w:customStyle="1" w:styleId="object">
    <w:name w:val="object"/>
    <w:basedOn w:val="Fontepargpadro"/>
    <w:rsid w:val="001A16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3486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3</cp:revision>
  <dcterms:created xsi:type="dcterms:W3CDTF">2016-06-01T17:10:00Z</dcterms:created>
  <dcterms:modified xsi:type="dcterms:W3CDTF">2016-06-01T17:12:00Z</dcterms:modified>
</cp:coreProperties>
</file>