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5D" w:rsidRDefault="006004AD" w:rsidP="00AB305D">
      <w:pPr>
        <w:numPr>
          <w:ilvl w:val="0"/>
          <w:numId w:val="1"/>
        </w:numPr>
        <w:shd w:val="clear" w:color="auto" w:fill="FBFBF3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111111"/>
          <w:sz w:val="21"/>
          <w:szCs w:val="21"/>
          <w:lang w:eastAsia="pt-BR"/>
        </w:rPr>
      </w:pPr>
      <w:r w:rsidRPr="006004AD">
        <w:rPr>
          <w:rFonts w:ascii="Verdana" w:eastAsia="Times New Roman" w:hAnsi="Verdana" w:cs="Times New Roman"/>
          <w:b/>
          <w:bCs/>
          <w:color w:val="111111"/>
          <w:sz w:val="21"/>
          <w:szCs w:val="21"/>
          <w:lang w:eastAsia="pt-BR"/>
        </w:rPr>
        <w:t>Declaração de Importância</w:t>
      </w:r>
      <w:r w:rsidRPr="006004AD">
        <w:rPr>
          <w:rFonts w:ascii="Verdana" w:eastAsia="Times New Roman" w:hAnsi="Verdana" w:cs="Times New Roman"/>
          <w:color w:val="111111"/>
          <w:sz w:val="21"/>
          <w:szCs w:val="21"/>
          <w:lang w:eastAsia="pt-BR"/>
        </w:rPr>
        <w:t>: Os autores devem, obrigatoriamente, enviar uma breve declaração (Declaração de Importância) sobre o significado de sua pesquisa. Ela deverá ser escrita para um público em nível de graduação e limitada a 120 palavras. Será revisada pelos pares, junto com o artigo e será incluída na apresentação inicial. A Declaração de Importância terá que abordar os seguintes aspectos: a novidade e o significado do trabalho em relação à literatura existente; o impacto científico e o interesse para os leitores.</w:t>
      </w:r>
    </w:p>
    <w:p w:rsidR="00AB305D" w:rsidRDefault="00AB305D" w:rsidP="00AB305D"/>
    <w:p w:rsidR="00AB305D" w:rsidRPr="009B62D1" w:rsidRDefault="00AB305D" w:rsidP="009B6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2D1">
        <w:rPr>
          <w:rFonts w:ascii="Times New Roman" w:hAnsi="Times New Roman" w:cs="Times New Roman"/>
          <w:b/>
          <w:sz w:val="24"/>
          <w:szCs w:val="24"/>
        </w:rPr>
        <w:t>Declaração de Importância</w:t>
      </w:r>
    </w:p>
    <w:p w:rsidR="009B62D1" w:rsidRPr="009D1B91" w:rsidRDefault="009B62D1" w:rsidP="009B6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D1B91">
        <w:rPr>
          <w:rFonts w:ascii="Times New Roman" w:hAnsi="Times New Roman" w:cs="Times New Roman"/>
          <w:sz w:val="24"/>
          <w:szCs w:val="24"/>
        </w:rPr>
        <w:t xml:space="preserve">A pesquisa aborda aspectos gerais da biologia floral e reprodutiva, bem como dos polinizadores de </w:t>
      </w:r>
      <w:proofErr w:type="spellStart"/>
      <w:r w:rsidRPr="009D1B91">
        <w:rPr>
          <w:rFonts w:ascii="Times New Roman" w:hAnsi="Times New Roman" w:cs="Times New Roman"/>
          <w:sz w:val="24"/>
          <w:szCs w:val="24"/>
        </w:rPr>
        <w:t>guabijuzeiro</w:t>
      </w:r>
      <w:proofErr w:type="spellEnd"/>
      <w:r w:rsidRPr="009D1B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1B91">
        <w:rPr>
          <w:rFonts w:ascii="Times New Roman" w:hAnsi="Times New Roman" w:cs="Times New Roman"/>
          <w:i/>
          <w:sz w:val="24"/>
          <w:szCs w:val="24"/>
        </w:rPr>
        <w:t>Myrcianthes</w:t>
      </w:r>
      <w:proofErr w:type="spellEnd"/>
      <w:r w:rsidRPr="009D1B91">
        <w:rPr>
          <w:rFonts w:ascii="Times New Roman" w:hAnsi="Times New Roman" w:cs="Times New Roman"/>
          <w:i/>
          <w:sz w:val="24"/>
          <w:szCs w:val="24"/>
        </w:rPr>
        <w:t xml:space="preserve"> punges</w:t>
      </w:r>
      <w:r w:rsidRPr="009D1B91">
        <w:rPr>
          <w:rFonts w:ascii="Times New Roman" w:hAnsi="Times New Roman" w:cs="Times New Roman"/>
          <w:sz w:val="24"/>
          <w:szCs w:val="24"/>
        </w:rPr>
        <w:t>)</w:t>
      </w:r>
      <w:r w:rsidR="009D1B91" w:rsidRPr="009D1B91">
        <w:rPr>
          <w:rFonts w:ascii="Times New Roman" w:hAnsi="Times New Roman" w:cs="Times New Roman"/>
          <w:sz w:val="24"/>
          <w:szCs w:val="24"/>
        </w:rPr>
        <w:t>. A</w:t>
      </w:r>
      <w:r w:rsidRPr="009D1B91">
        <w:rPr>
          <w:rFonts w:ascii="Times New Roman" w:hAnsi="Times New Roman" w:cs="Times New Roman"/>
          <w:sz w:val="24"/>
          <w:szCs w:val="24"/>
        </w:rPr>
        <w:t xml:space="preserve"> espécie 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pertencente </w:t>
      </w:r>
      <w:proofErr w:type="spellStart"/>
      <w:r w:rsidR="009D1B91" w:rsidRPr="009D1B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D1B91" w:rsidRPr="009D1B91">
        <w:rPr>
          <w:rFonts w:ascii="Times New Roman" w:hAnsi="Times New Roman" w:cs="Times New Roman"/>
          <w:sz w:val="24"/>
          <w:szCs w:val="24"/>
        </w:rPr>
        <w:t xml:space="preserve"> </w:t>
      </w:r>
      <w:r w:rsidRPr="009D1B91">
        <w:rPr>
          <w:rFonts w:ascii="Times New Roman" w:hAnsi="Times New Roman" w:cs="Times New Roman"/>
          <w:sz w:val="24"/>
          <w:szCs w:val="24"/>
        </w:rPr>
        <w:t xml:space="preserve">família </w:t>
      </w:r>
      <w:proofErr w:type="spellStart"/>
      <w:r w:rsidRPr="009D1B91">
        <w:rPr>
          <w:rFonts w:ascii="Times New Roman" w:hAnsi="Times New Roman" w:cs="Times New Roman"/>
          <w:sz w:val="24"/>
          <w:szCs w:val="24"/>
        </w:rPr>
        <w:t>Myrtaceae</w:t>
      </w:r>
      <w:proofErr w:type="spellEnd"/>
      <w:r w:rsidRPr="009D1B91">
        <w:rPr>
          <w:rFonts w:ascii="Times New Roman" w:hAnsi="Times New Roman" w:cs="Times New Roman"/>
          <w:sz w:val="24"/>
          <w:szCs w:val="24"/>
        </w:rPr>
        <w:t xml:space="preserve">, 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possui </w:t>
      </w:r>
      <w:r w:rsidRPr="009D1B91">
        <w:rPr>
          <w:rFonts w:ascii="Times New Roman" w:hAnsi="Times New Roman" w:cs="Times New Roman"/>
          <w:sz w:val="24"/>
          <w:szCs w:val="24"/>
        </w:rPr>
        <w:t>valor econômico e ecológico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 agregado</w:t>
      </w:r>
      <w:r w:rsidRPr="009D1B91">
        <w:rPr>
          <w:rFonts w:ascii="Times New Roman" w:hAnsi="Times New Roman" w:cs="Times New Roman"/>
          <w:sz w:val="24"/>
          <w:szCs w:val="24"/>
        </w:rPr>
        <w:t xml:space="preserve">, </w:t>
      </w:r>
      <w:r w:rsidR="009D1B91" w:rsidRPr="009D1B91">
        <w:rPr>
          <w:rFonts w:ascii="Times New Roman" w:hAnsi="Times New Roman" w:cs="Times New Roman"/>
          <w:sz w:val="24"/>
          <w:szCs w:val="24"/>
        </w:rPr>
        <w:t>aliado a</w:t>
      </w:r>
      <w:r w:rsidRPr="009D1B91">
        <w:rPr>
          <w:rFonts w:ascii="Times New Roman" w:hAnsi="Times New Roman" w:cs="Times New Roman"/>
          <w:sz w:val="24"/>
          <w:szCs w:val="24"/>
        </w:rPr>
        <w:t xml:space="preserve"> frutos de sabor adocicado e alto valor nutricional, 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os quais podem ser consumidos in natura e também de forma industrializada, </w:t>
      </w:r>
      <w:r w:rsidR="009D1B91">
        <w:rPr>
          <w:rFonts w:ascii="Times New Roman" w:hAnsi="Times New Roman" w:cs="Times New Roman"/>
          <w:sz w:val="24"/>
          <w:szCs w:val="24"/>
        </w:rPr>
        <w:t>podendo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 ser opção para atender nichos de mercado ávidos por novidades. Apesar </w:t>
      </w:r>
      <w:r w:rsidR="000159F7">
        <w:rPr>
          <w:rFonts w:ascii="Times New Roman" w:hAnsi="Times New Roman" w:cs="Times New Roman"/>
          <w:sz w:val="24"/>
          <w:szCs w:val="24"/>
        </w:rPr>
        <w:t>dos inúmeros</w:t>
      </w:r>
      <w:r w:rsidR="009D1B91" w:rsidRPr="009D1B91">
        <w:rPr>
          <w:rFonts w:ascii="Times New Roman" w:hAnsi="Times New Roman" w:cs="Times New Roman"/>
          <w:sz w:val="24"/>
          <w:szCs w:val="24"/>
        </w:rPr>
        <w:t xml:space="preserve"> benefícios, a espécie ainda é</w:t>
      </w:r>
      <w:r w:rsidRPr="009D1B91">
        <w:rPr>
          <w:rFonts w:ascii="Times New Roman" w:hAnsi="Times New Roman" w:cs="Times New Roman"/>
          <w:sz w:val="24"/>
          <w:szCs w:val="24"/>
        </w:rPr>
        <w:t xml:space="preserve"> negligenciada devido </w:t>
      </w:r>
      <w:proofErr w:type="spellStart"/>
      <w:r w:rsidRPr="009D1B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D1B91">
        <w:rPr>
          <w:rFonts w:ascii="Times New Roman" w:hAnsi="Times New Roman" w:cs="Times New Roman"/>
          <w:sz w:val="24"/>
          <w:szCs w:val="24"/>
        </w:rPr>
        <w:t xml:space="preserve"> falta de informações consolidadas. Os dados apresentados poderão </w:t>
      </w:r>
      <w:r w:rsidR="000159F7">
        <w:rPr>
          <w:rFonts w:ascii="Times New Roman" w:hAnsi="Times New Roman" w:cs="Times New Roman"/>
          <w:sz w:val="24"/>
          <w:szCs w:val="24"/>
        </w:rPr>
        <w:t>contribuir</w:t>
      </w:r>
      <w:r w:rsidRPr="009D1B91">
        <w:rPr>
          <w:rFonts w:ascii="Times New Roman" w:hAnsi="Times New Roman" w:cs="Times New Roman"/>
          <w:sz w:val="24"/>
          <w:szCs w:val="24"/>
        </w:rPr>
        <w:t xml:space="preserve"> para futuros programas de conservação e melhoramento da espécie, bem como para o seu manejo, contribuindo para o avanço da pesquisa científica voltada a espécie e também às demais do gênero </w:t>
      </w:r>
      <w:proofErr w:type="spellStart"/>
      <w:r w:rsidRPr="009D1B91">
        <w:rPr>
          <w:rFonts w:ascii="Times New Roman" w:hAnsi="Times New Roman" w:cs="Times New Roman"/>
          <w:sz w:val="24"/>
          <w:szCs w:val="24"/>
        </w:rPr>
        <w:t>Myrcianthes</w:t>
      </w:r>
      <w:proofErr w:type="spellEnd"/>
      <w:r w:rsidRPr="009D1B91">
        <w:rPr>
          <w:rFonts w:ascii="Times New Roman" w:hAnsi="Times New Roman" w:cs="Times New Roman"/>
          <w:sz w:val="24"/>
          <w:szCs w:val="24"/>
        </w:rPr>
        <w:t xml:space="preserve"> e família </w:t>
      </w:r>
      <w:proofErr w:type="spellStart"/>
      <w:r w:rsidRPr="009D1B91">
        <w:rPr>
          <w:rFonts w:ascii="Times New Roman" w:hAnsi="Times New Roman" w:cs="Times New Roman"/>
          <w:sz w:val="24"/>
          <w:szCs w:val="24"/>
        </w:rPr>
        <w:t>Myrtaceae</w:t>
      </w:r>
      <w:proofErr w:type="spellEnd"/>
      <w:r w:rsidRPr="009D1B9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B62D1" w:rsidRPr="009B62D1" w:rsidRDefault="009B62D1" w:rsidP="009B6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B62D1" w:rsidRPr="009B6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293E"/>
    <w:multiLevelType w:val="multilevel"/>
    <w:tmpl w:val="E78E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AD"/>
    <w:rsid w:val="000159F7"/>
    <w:rsid w:val="00026590"/>
    <w:rsid w:val="00073BF7"/>
    <w:rsid w:val="006004AD"/>
    <w:rsid w:val="009B62D1"/>
    <w:rsid w:val="009D1B91"/>
    <w:rsid w:val="00AB305D"/>
    <w:rsid w:val="00F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C542C"/>
  <w15:chartTrackingRefBased/>
  <w15:docId w15:val="{72E07F29-3ECB-4207-9172-F736C4D3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004AD"/>
    <w:rPr>
      <w:b/>
      <w:bCs/>
    </w:rPr>
  </w:style>
  <w:style w:type="character" w:styleId="Hyperlink">
    <w:name w:val="Hyperlink"/>
    <w:basedOn w:val="Fontepargpadro"/>
    <w:uiPriority w:val="99"/>
    <w:unhideWhenUsed/>
    <w:rsid w:val="006004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04AD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00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0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aliases w:val="Tabela"/>
    <w:basedOn w:val="Fontepargpadro"/>
    <w:uiPriority w:val="20"/>
    <w:qFormat/>
    <w:rsid w:val="00600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3142">
          <w:marLeft w:val="405"/>
          <w:marRight w:val="20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9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20930">
          <w:marLeft w:val="20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  <w:div w:id="153708175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250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Guollo</dc:creator>
  <cp:keywords/>
  <dc:description/>
  <cp:lastModifiedBy>Karina Guollo</cp:lastModifiedBy>
  <cp:revision>1</cp:revision>
  <dcterms:created xsi:type="dcterms:W3CDTF">2018-07-16T20:17:00Z</dcterms:created>
  <dcterms:modified xsi:type="dcterms:W3CDTF">2018-07-16T23:51:00Z</dcterms:modified>
</cp:coreProperties>
</file>