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7832E0" w14:textId="3E448495" w:rsidR="00076A78" w:rsidRDefault="00000929" w:rsidP="00076A78">
      <w:pPr>
        <w:pStyle w:val="Ttulo"/>
      </w:pPr>
      <w:r>
        <w:t>APLICAÇÃO DO MÉTODO PDCA PARA REDUÇÃO DE CUSTOS NO PROCESSO DE REFUSÃO DO ALUMÍNIO</w:t>
      </w:r>
    </w:p>
    <w:p w14:paraId="2C76B586" w14:textId="77777777" w:rsidR="001D3393" w:rsidRPr="00076A78" w:rsidRDefault="001D3393" w:rsidP="004B2C15">
      <w:pPr>
        <w:pStyle w:val="Corpo"/>
        <w:rPr>
          <w:b/>
          <w:bCs/>
          <w:sz w:val="28"/>
          <w:szCs w:val="28"/>
          <w:lang w:val="pt-BR"/>
        </w:rPr>
      </w:pPr>
    </w:p>
    <w:p w14:paraId="611E9A2A" w14:textId="77777777" w:rsidR="001D3393" w:rsidRDefault="00000929">
      <w:pPr>
        <w:pStyle w:val="Corpo"/>
        <w:spacing w:line="360" w:lineRule="auto"/>
        <w:jc w:val="center"/>
      </w:pPr>
      <w:r>
        <w:t>MATHEUS DE CARVALHO BERNARDINO CIVIDINI (Discente)</w:t>
      </w:r>
    </w:p>
    <w:p w14:paraId="6E0D17D8" w14:textId="77777777" w:rsidR="001D3393" w:rsidRDefault="00000929">
      <w:pPr>
        <w:pStyle w:val="Corpo"/>
        <w:spacing w:line="360" w:lineRule="auto"/>
        <w:jc w:val="center"/>
      </w:pPr>
      <w:r>
        <w:t>SUELY DA SILVA CARREIRA (Docente)</w:t>
      </w:r>
    </w:p>
    <w:p w14:paraId="0758AA77" w14:textId="77777777" w:rsidR="001D3393" w:rsidRDefault="00000929" w:rsidP="00CB18E7">
      <w:pPr>
        <w:pStyle w:val="Ttulo0"/>
        <w:jc w:val="both"/>
      </w:pPr>
      <w:r>
        <w:t>Resumo</w:t>
      </w:r>
    </w:p>
    <w:p w14:paraId="6F904768" w14:textId="77777777" w:rsidR="001D3393" w:rsidRDefault="00000929" w:rsidP="00CB18E7">
      <w:pPr>
        <w:pStyle w:val="Corpo"/>
        <w:spacing w:before="120" w:after="120"/>
        <w:jc w:val="both"/>
        <w:rPr>
          <w:i/>
          <w:iCs/>
        </w:rPr>
      </w:pPr>
      <w:r>
        <w:rPr>
          <w:i/>
          <w:iCs/>
        </w:rPr>
        <w:t>O objetivo deste artigo é demonstrar a aplicação do método PDCA (plan, do, check, act) para sugestão de melhorias em um processo</w:t>
      </w:r>
      <w:r w:rsidR="002317A3">
        <w:rPr>
          <w:i/>
          <w:iCs/>
        </w:rPr>
        <w:t xml:space="preserve"> de refusão de alumínio</w:t>
      </w:r>
      <w:r>
        <w:rPr>
          <w:i/>
          <w:iCs/>
        </w:rPr>
        <w:t>, buscando a identificação de possíveis problemas ou falhas e</w:t>
      </w:r>
      <w:r w:rsidR="00A63B3F">
        <w:rPr>
          <w:i/>
          <w:iCs/>
        </w:rPr>
        <w:t>,</w:t>
      </w:r>
      <w:r>
        <w:rPr>
          <w:i/>
          <w:iCs/>
        </w:rPr>
        <w:t xml:space="preserve"> assim</w:t>
      </w:r>
      <w:r w:rsidR="00A63B3F">
        <w:rPr>
          <w:i/>
          <w:iCs/>
        </w:rPr>
        <w:t>,</w:t>
      </w:r>
      <w:r>
        <w:rPr>
          <w:i/>
          <w:iCs/>
        </w:rPr>
        <w:t xml:space="preserve"> planejar melhorias visando </w:t>
      </w:r>
      <w:r w:rsidR="00A63B3F">
        <w:rPr>
          <w:i/>
          <w:iCs/>
        </w:rPr>
        <w:t>à</w:t>
      </w:r>
      <w:r>
        <w:rPr>
          <w:i/>
          <w:iCs/>
        </w:rPr>
        <w:t xml:space="preserve"> redução dos custos produtivos em uma organização do ramo metalúrgico presente na região norte do Paraná. A aplicação do método está destacada para o processo da refusão do alumínio realizado pela empresa, desde a entrada de matéria</w:t>
      </w:r>
      <w:r w:rsidR="00A63B3F">
        <w:rPr>
          <w:i/>
          <w:iCs/>
        </w:rPr>
        <w:t>-</w:t>
      </w:r>
      <w:r>
        <w:rPr>
          <w:i/>
          <w:iCs/>
        </w:rPr>
        <w:t xml:space="preserve">prima no pátio de </w:t>
      </w:r>
      <w:r w:rsidR="009C69E9">
        <w:rPr>
          <w:i/>
          <w:iCs/>
        </w:rPr>
        <w:t>sucata até</w:t>
      </w:r>
      <w:r>
        <w:rPr>
          <w:i/>
          <w:iCs/>
        </w:rPr>
        <w:t xml:space="preserve"> a fase final</w:t>
      </w:r>
      <w:r w:rsidR="00A63B3F">
        <w:rPr>
          <w:i/>
          <w:iCs/>
        </w:rPr>
        <w:t>,</w:t>
      </w:r>
      <w:r>
        <w:rPr>
          <w:i/>
          <w:iCs/>
        </w:rPr>
        <w:t xml:space="preserve"> que é o momento de estocagem dos produtos. Na busca pela melhoria contínua, a aplicação do PDCA possibilitou sugerir melhorias dentro de algumas etapas e setores envolvidos no processo de refusão. Com o apoio de ferramentas</w:t>
      </w:r>
      <w:r w:rsidR="00A63B3F">
        <w:rPr>
          <w:i/>
          <w:iCs/>
        </w:rPr>
        <w:t>,</w:t>
      </w:r>
      <w:r>
        <w:rPr>
          <w:i/>
          <w:iCs/>
        </w:rPr>
        <w:t xml:space="preserve"> como o Fluxograma, 5w2h, Brainstorming, </w:t>
      </w:r>
      <w:r w:rsidR="002C46B1">
        <w:rPr>
          <w:i/>
          <w:iCs/>
        </w:rPr>
        <w:t>D</w:t>
      </w:r>
      <w:r>
        <w:rPr>
          <w:i/>
          <w:iCs/>
        </w:rPr>
        <w:t>iagrama de causa-efeito e Histograma</w:t>
      </w:r>
      <w:r w:rsidR="002C46B1">
        <w:rPr>
          <w:i/>
          <w:iCs/>
        </w:rPr>
        <w:t>,</w:t>
      </w:r>
      <w:r>
        <w:rPr>
          <w:i/>
          <w:iCs/>
        </w:rPr>
        <w:t xml:space="preserve"> aplicadas dentro do método, também </w:t>
      </w:r>
      <w:r w:rsidR="00A63B3F">
        <w:rPr>
          <w:i/>
          <w:iCs/>
        </w:rPr>
        <w:t>foi</w:t>
      </w:r>
      <w:r>
        <w:rPr>
          <w:i/>
          <w:iCs/>
        </w:rPr>
        <w:t xml:space="preserve"> possível demonstrar e sugerir aos gestores e aos envolvidos no processo o possível impacto de realizar as mudanças indicadas, conforme a literatura estudada para a realização d</w:t>
      </w:r>
      <w:r w:rsidR="00A63B3F">
        <w:rPr>
          <w:i/>
          <w:iCs/>
        </w:rPr>
        <w:t>a pesquisa</w:t>
      </w:r>
      <w:r>
        <w:rPr>
          <w:i/>
          <w:iCs/>
        </w:rPr>
        <w:t xml:space="preserve"> e sua eficácia quanto </w:t>
      </w:r>
      <w:r w:rsidR="00A63B3F">
        <w:rPr>
          <w:i/>
          <w:iCs/>
        </w:rPr>
        <w:t>à</w:t>
      </w:r>
      <w:r>
        <w:rPr>
          <w:i/>
          <w:iCs/>
        </w:rPr>
        <w:t xml:space="preserve"> aplicação</w:t>
      </w:r>
      <w:r w:rsidR="00A63B3F">
        <w:rPr>
          <w:i/>
          <w:iCs/>
        </w:rPr>
        <w:t>;</w:t>
      </w:r>
      <w:r>
        <w:rPr>
          <w:i/>
          <w:iCs/>
        </w:rPr>
        <w:t xml:space="preserve"> sendo assim, os resultados esperados justificam a sugestão de algumas mudanças. Além disso, na fase final do projeto, destacam-se as dificuldades para a realização do trabalho e sugestões de melhorias para a continuidade da aplicação do método dentro da empresa, não só no setor estudado, mas também </w:t>
      </w:r>
      <w:r w:rsidR="002C46B1">
        <w:rPr>
          <w:i/>
          <w:iCs/>
        </w:rPr>
        <w:t>nos</w:t>
      </w:r>
      <w:r>
        <w:rPr>
          <w:i/>
          <w:iCs/>
        </w:rPr>
        <w:t xml:space="preserve"> demais processos produtivos desenvolvidos na organização.</w:t>
      </w:r>
    </w:p>
    <w:p w14:paraId="0D10591F" w14:textId="77777777" w:rsidR="001D3393" w:rsidRPr="00076A78" w:rsidRDefault="00000929" w:rsidP="00BA64AB">
      <w:pPr>
        <w:pStyle w:val="Corpo"/>
        <w:spacing w:before="120" w:after="240"/>
        <w:jc w:val="both"/>
        <w:rPr>
          <w:i/>
          <w:iCs/>
          <w:lang w:val="pt-BR"/>
        </w:rPr>
      </w:pPr>
      <w:r w:rsidRPr="00076A78">
        <w:rPr>
          <w:b/>
          <w:bCs/>
          <w:lang w:val="pt-BR"/>
        </w:rPr>
        <w:t>Palavras-chave</w:t>
      </w:r>
      <w:r w:rsidRPr="00076A78">
        <w:rPr>
          <w:lang w:val="pt-BR"/>
        </w:rPr>
        <w:t xml:space="preserve">: </w:t>
      </w:r>
      <w:r w:rsidR="005A5F5C" w:rsidRPr="00076A78">
        <w:rPr>
          <w:i/>
          <w:iCs/>
          <w:lang w:val="pt-BR"/>
        </w:rPr>
        <w:t>PDCA</w:t>
      </w:r>
      <w:r w:rsidRPr="00076A78">
        <w:rPr>
          <w:i/>
          <w:iCs/>
          <w:lang w:val="pt-BR"/>
        </w:rPr>
        <w:t xml:space="preserve">; melhoria contínua; </w:t>
      </w:r>
      <w:proofErr w:type="spellStart"/>
      <w:r w:rsidRPr="00076A78">
        <w:rPr>
          <w:i/>
          <w:iCs/>
          <w:lang w:val="pt-BR"/>
        </w:rPr>
        <w:t>refusão</w:t>
      </w:r>
      <w:proofErr w:type="spellEnd"/>
      <w:r w:rsidR="00991395" w:rsidRPr="00076A78">
        <w:rPr>
          <w:i/>
          <w:iCs/>
          <w:lang w:val="pt-BR"/>
        </w:rPr>
        <w:t xml:space="preserve"> de alumínio.</w:t>
      </w:r>
    </w:p>
    <w:p w14:paraId="4737A2F3" w14:textId="77777777" w:rsidR="00BA64AB" w:rsidRPr="00076A78" w:rsidRDefault="00BA64AB" w:rsidP="00604E7F">
      <w:pPr>
        <w:pStyle w:val="Corpo"/>
        <w:spacing w:before="120" w:after="480"/>
        <w:jc w:val="both"/>
        <w:rPr>
          <w:i/>
          <w:iCs/>
          <w:lang w:val="pt-BR"/>
        </w:rPr>
      </w:pPr>
    </w:p>
    <w:p w14:paraId="3C730FF5" w14:textId="77777777" w:rsidR="00752E34" w:rsidRPr="00076A78" w:rsidRDefault="00752E34" w:rsidP="00604E7F">
      <w:pPr>
        <w:pStyle w:val="Corpo"/>
        <w:spacing w:before="120" w:after="480"/>
        <w:jc w:val="both"/>
        <w:rPr>
          <w:i/>
          <w:iCs/>
          <w:lang w:val="pt-BR"/>
        </w:rPr>
      </w:pPr>
    </w:p>
    <w:p w14:paraId="2537EF04" w14:textId="77777777" w:rsidR="00752E34" w:rsidRPr="00076A78" w:rsidRDefault="00752E34" w:rsidP="00604E7F">
      <w:pPr>
        <w:pStyle w:val="Corpo"/>
        <w:spacing w:before="120" w:after="480"/>
        <w:jc w:val="both"/>
        <w:rPr>
          <w:i/>
          <w:iCs/>
          <w:lang w:val="pt-BR"/>
        </w:rPr>
      </w:pPr>
    </w:p>
    <w:p w14:paraId="6DD92B17" w14:textId="77777777" w:rsidR="00752E34" w:rsidRPr="00076A78" w:rsidRDefault="00752E34" w:rsidP="00604E7F">
      <w:pPr>
        <w:pStyle w:val="Corpo"/>
        <w:spacing w:before="120" w:after="480"/>
        <w:jc w:val="both"/>
        <w:rPr>
          <w:i/>
          <w:iCs/>
          <w:lang w:val="pt-BR"/>
        </w:rPr>
      </w:pPr>
    </w:p>
    <w:p w14:paraId="3F570BDD" w14:textId="77777777" w:rsidR="00752E34" w:rsidRPr="00076A78" w:rsidRDefault="00752E34" w:rsidP="00604E7F">
      <w:pPr>
        <w:pStyle w:val="Corpo"/>
        <w:spacing w:before="120" w:after="480"/>
        <w:jc w:val="both"/>
        <w:rPr>
          <w:i/>
          <w:iCs/>
          <w:lang w:val="pt-BR"/>
        </w:rPr>
      </w:pPr>
    </w:p>
    <w:p w14:paraId="096EF687" w14:textId="77777777" w:rsidR="00BE1A2F" w:rsidRDefault="00BE1A2F" w:rsidP="00604E7F">
      <w:pPr>
        <w:pStyle w:val="Corpo"/>
        <w:spacing w:before="120" w:after="480"/>
        <w:jc w:val="both"/>
        <w:rPr>
          <w:i/>
          <w:iCs/>
          <w:lang w:val="pt-BR"/>
        </w:rPr>
      </w:pPr>
    </w:p>
    <w:p w14:paraId="2542F4A1" w14:textId="77777777" w:rsidR="00076A78" w:rsidRDefault="00076A78" w:rsidP="00604E7F">
      <w:pPr>
        <w:pStyle w:val="Corpo"/>
        <w:spacing w:before="120" w:after="480"/>
        <w:jc w:val="both"/>
        <w:rPr>
          <w:i/>
          <w:iCs/>
          <w:lang w:val="pt-BR"/>
        </w:rPr>
      </w:pPr>
    </w:p>
    <w:p w14:paraId="61DEB96D" w14:textId="77777777" w:rsidR="004B2C15" w:rsidRPr="00076A78" w:rsidRDefault="004B2C15" w:rsidP="00604E7F">
      <w:pPr>
        <w:pStyle w:val="Corpo"/>
        <w:spacing w:before="120" w:after="480"/>
        <w:jc w:val="both"/>
        <w:rPr>
          <w:i/>
          <w:iCs/>
          <w:lang w:val="pt-BR"/>
        </w:rPr>
      </w:pPr>
    </w:p>
    <w:p w14:paraId="00F45956" w14:textId="77777777" w:rsidR="001D3393" w:rsidRDefault="00000929" w:rsidP="00AF4CF2">
      <w:pPr>
        <w:pStyle w:val="Ttulo1"/>
        <w:numPr>
          <w:ilvl w:val="0"/>
          <w:numId w:val="2"/>
        </w:numPr>
      </w:pPr>
      <w:proofErr w:type="spellStart"/>
      <w:r>
        <w:t>Introdução</w:t>
      </w:r>
      <w:proofErr w:type="spellEnd"/>
    </w:p>
    <w:p w14:paraId="3913E5E0" w14:textId="77777777" w:rsidR="001D3393" w:rsidRDefault="0084575B"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Pr="00AF4CF2">
        <w:t>As organizações t</w:t>
      </w:r>
      <w:r w:rsidR="00A54F2D">
        <w:t>ê</w:t>
      </w:r>
      <w:r w:rsidRPr="00AF4CF2">
        <w:t>m buscado</w:t>
      </w:r>
      <w:r w:rsidR="005C1CC5">
        <w:t>,</w:t>
      </w:r>
      <w:r w:rsidRPr="00AF4CF2">
        <w:t xml:space="preserve"> cada vez mais, melhorar seus processos produtivos com o objetivo de alcançar a redução de seus custos</w:t>
      </w:r>
      <w:r w:rsidR="00A970F2" w:rsidRPr="00AF4CF2">
        <w:t>,</w:t>
      </w:r>
      <w:r w:rsidR="00AF4CF2" w:rsidRPr="00AF4CF2">
        <w:t xml:space="preserve"> para </w:t>
      </w:r>
      <w:r w:rsidRPr="00AF4CF2">
        <w:t>conseguir</w:t>
      </w:r>
      <w:r w:rsidR="00A970F2" w:rsidRPr="00AF4CF2">
        <w:t>em</w:t>
      </w:r>
      <w:r w:rsidRPr="00AF4CF2">
        <w:t xml:space="preserve"> se manter</w:t>
      </w:r>
      <w:r w:rsidR="00AF4CF2" w:rsidRPr="00AF4CF2">
        <w:t xml:space="preserve"> competitivas</w:t>
      </w:r>
      <w:r w:rsidRPr="00AF4CF2">
        <w:t xml:space="preserve"> num mercado concorrencial </w:t>
      </w:r>
      <w:r w:rsidR="00A970F2" w:rsidRPr="00AF4CF2">
        <w:t xml:space="preserve">e extremamente </w:t>
      </w:r>
      <w:r w:rsidRPr="00AF4CF2">
        <w:t>din</w:t>
      </w:r>
      <w:r w:rsidR="007938C2" w:rsidRPr="00AF4CF2">
        <w:t>â</w:t>
      </w:r>
      <w:r w:rsidRPr="00AF4CF2">
        <w:t>mico</w:t>
      </w:r>
      <w:r w:rsidR="00A970F2" w:rsidRPr="00AF4CF2">
        <w:t>.</w:t>
      </w:r>
      <w:r w:rsidRPr="00AF4CF2">
        <w:t xml:space="preserve"> </w:t>
      </w:r>
      <w:r w:rsidR="00944C22" w:rsidRPr="00AF4CF2">
        <w:t>Nes</w:t>
      </w:r>
      <w:r w:rsidR="005C1CC5">
        <w:t>s</w:t>
      </w:r>
      <w:r w:rsidR="00944C22" w:rsidRPr="00AF4CF2">
        <w:t>e sentido</w:t>
      </w:r>
      <w:r w:rsidR="005C1CC5">
        <w:t>,</w:t>
      </w:r>
      <w:r w:rsidR="00944C22" w:rsidRPr="00AF4CF2">
        <w:t xml:space="preserve"> </w:t>
      </w:r>
      <w:r w:rsidR="00000929" w:rsidRPr="00AF4CF2">
        <w:t xml:space="preserve">este </w:t>
      </w:r>
      <w:r w:rsidR="002317A3">
        <w:t>artigo</w:t>
      </w:r>
      <w:r w:rsidR="00944C22" w:rsidRPr="00AF4CF2">
        <w:t xml:space="preserve"> </w:t>
      </w:r>
      <w:r w:rsidR="007938C2" w:rsidRPr="00AF4CF2">
        <w:t xml:space="preserve">tem como </w:t>
      </w:r>
      <w:r w:rsidR="002C46B1">
        <w:t>finalidade</w:t>
      </w:r>
      <w:r w:rsidR="007938C2" w:rsidRPr="00AF4CF2">
        <w:t xml:space="preserve"> utilizar a ferramenta PDCA para identificar problemas no processo de refusão do alumínio que afetem direta ou indiretamente os custos de produção.</w:t>
      </w:r>
      <w:r w:rsidR="00000929">
        <w:t xml:space="preserve">  </w:t>
      </w:r>
      <w:r w:rsidR="009112DF">
        <w:t>A</w:t>
      </w:r>
      <w:r w:rsidR="00000929">
        <w:t xml:space="preserve"> refusão</w:t>
      </w:r>
      <w:r w:rsidR="009112DF">
        <w:t xml:space="preserve"> </w:t>
      </w:r>
      <w:r w:rsidR="00AF4CF2">
        <w:t>é basicamente</w:t>
      </w:r>
      <w:r w:rsidR="00000929">
        <w:t xml:space="preserve"> a transformação de sucata, </w:t>
      </w:r>
      <w:r w:rsidR="005C1CC5">
        <w:t>com uso</w:t>
      </w:r>
      <w:r w:rsidR="00000929">
        <w:t xml:space="preserve"> de fornos de fusão, em tarugos de metal, que podem resultar em diversas ligas diferentes, de acordo com o material utilizado nos seus componentes e </w:t>
      </w:r>
      <w:r w:rsidR="00A54F2D">
        <w:t>conforme</w:t>
      </w:r>
      <w:r w:rsidR="00000929">
        <w:t xml:space="preserve"> a necessidade do cliente, o qual pode ser externo ou até mesmo a própria empresa, que os utiliza em outros processos, como a extrusão</w:t>
      </w:r>
      <w:r w:rsidR="005C1CC5">
        <w:t>, por exemplo</w:t>
      </w:r>
      <w:r w:rsidR="00000929">
        <w:t xml:space="preserve">. O processo foi analisado desde a entrada dos insumos de base na área da indústria até a finalização do processo com o material acabado e estocado. </w:t>
      </w:r>
    </w:p>
    <w:p w14:paraId="4B668D9B" w14:textId="77777777" w:rsidR="00DF030C" w:rsidRDefault="00DF030C"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7E3542">
        <w:t>A indú</w:t>
      </w:r>
      <w:r>
        <w:t>stria brasilei</w:t>
      </w:r>
      <w:r w:rsidR="007E3542">
        <w:t>ra do alumínio tem sua importância destacada pela ABAL (Associação Brasileira do Alumínio), que de acordo com dados recentes, demonstra que em 2017 o mercado do alumínio gerou direta e indiretamente 414.877 empregos, além de ter faturado R$65,4 bilhões, representando assim, 1,0% do PIB. Sendo assim, é uma área de grande interesse para o país.</w:t>
      </w:r>
    </w:p>
    <w:p w14:paraId="38534056" w14:textId="77777777" w:rsidR="001D3393" w:rsidRDefault="00B8074A"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000929" w:rsidRPr="00AF4CF2">
        <w:t xml:space="preserve">A escolha do setor </w:t>
      </w:r>
      <w:r w:rsidRPr="00AF4CF2">
        <w:t xml:space="preserve">ocorreu </w:t>
      </w:r>
      <w:r w:rsidR="00000929" w:rsidRPr="00AF4CF2">
        <w:t xml:space="preserve">após reuniões com gestores, </w:t>
      </w:r>
      <w:r w:rsidR="005C1CC5">
        <w:t>quando se</w:t>
      </w:r>
      <w:r w:rsidR="00525C76" w:rsidRPr="00AF4CF2">
        <w:t xml:space="preserve"> chegou </w:t>
      </w:r>
      <w:r w:rsidR="005C1CC5">
        <w:t>à</w:t>
      </w:r>
      <w:r w:rsidR="00525C76" w:rsidRPr="00AF4CF2">
        <w:t xml:space="preserve"> </w:t>
      </w:r>
      <w:r w:rsidR="00AF4CF2" w:rsidRPr="00AF4CF2">
        <w:t xml:space="preserve">conclusão </w:t>
      </w:r>
      <w:r w:rsidR="00295A6E">
        <w:t xml:space="preserve">de </w:t>
      </w:r>
      <w:r w:rsidR="00AF4CF2" w:rsidRPr="00AF4CF2">
        <w:t>que</w:t>
      </w:r>
      <w:r w:rsidR="00000929" w:rsidRPr="00AF4CF2">
        <w:t xml:space="preserve"> atualmente é o processo com </w:t>
      </w:r>
      <w:r w:rsidR="00525C76" w:rsidRPr="00AF4CF2">
        <w:t xml:space="preserve">maior necessidade </w:t>
      </w:r>
      <w:r w:rsidR="00000929" w:rsidRPr="00AF4CF2">
        <w:t>de melhoria</w:t>
      </w:r>
      <w:r w:rsidR="00295A6E">
        <w:t>;</w:t>
      </w:r>
      <w:r w:rsidR="00000929" w:rsidRPr="00AF4CF2">
        <w:t xml:space="preserve"> </w:t>
      </w:r>
      <w:r w:rsidR="00525C76" w:rsidRPr="00AF4CF2">
        <w:t>os gestores</w:t>
      </w:r>
      <w:r w:rsidR="00295A6E">
        <w:t>, contudo,</w:t>
      </w:r>
      <w:r w:rsidR="00525C76" w:rsidRPr="00AF4CF2">
        <w:t xml:space="preserve"> sinalizaram a necessidade</w:t>
      </w:r>
      <w:r w:rsidR="00295A6E">
        <w:t xml:space="preserve"> </w:t>
      </w:r>
      <w:r w:rsidR="00525C76" w:rsidRPr="00AF4CF2">
        <w:t xml:space="preserve">de um planejamento de melhoria </w:t>
      </w:r>
      <w:r w:rsidR="00295A6E">
        <w:t xml:space="preserve">também </w:t>
      </w:r>
      <w:r w:rsidR="00000929" w:rsidRPr="00AF4CF2">
        <w:t xml:space="preserve">para os demais setores produtivos. </w:t>
      </w:r>
      <w:r w:rsidR="00525C76" w:rsidRPr="00AF4CF2">
        <w:t xml:space="preserve">Tendo em vista </w:t>
      </w:r>
      <w:r w:rsidR="00000929" w:rsidRPr="00AF4CF2">
        <w:t xml:space="preserve">que, diante do atual cenário </w:t>
      </w:r>
      <w:r w:rsidR="004572F0" w:rsidRPr="00AF4CF2">
        <w:t xml:space="preserve">de crise </w:t>
      </w:r>
      <w:r w:rsidR="00295A6E">
        <w:t>pelo</w:t>
      </w:r>
      <w:r w:rsidR="00744AF3">
        <w:t xml:space="preserve"> qual o</w:t>
      </w:r>
      <w:r w:rsidR="00000929" w:rsidRPr="00AF4CF2">
        <w:t xml:space="preserve"> país</w:t>
      </w:r>
      <w:r w:rsidR="00744AF3">
        <w:t xml:space="preserve"> passa</w:t>
      </w:r>
      <w:r w:rsidR="00000929" w:rsidRPr="00AF4CF2">
        <w:t xml:space="preserve">, </w:t>
      </w:r>
      <w:r w:rsidR="004572F0" w:rsidRPr="00AF4CF2">
        <w:t xml:space="preserve">as </w:t>
      </w:r>
      <w:r w:rsidR="00AF4CF2" w:rsidRPr="00AF4CF2">
        <w:t>organizações buscam</w:t>
      </w:r>
      <w:r w:rsidR="00000929" w:rsidRPr="00AF4CF2">
        <w:t xml:space="preserve"> </w:t>
      </w:r>
      <w:r w:rsidR="00525C76" w:rsidRPr="00AF4CF2">
        <w:t xml:space="preserve">a redução de </w:t>
      </w:r>
      <w:r w:rsidR="00000929" w:rsidRPr="00AF4CF2">
        <w:t xml:space="preserve">todos os </w:t>
      </w:r>
      <w:r w:rsidR="00525C76" w:rsidRPr="00AF4CF2">
        <w:t xml:space="preserve">seus </w:t>
      </w:r>
      <w:r w:rsidR="00AF4CF2" w:rsidRPr="00AF4CF2">
        <w:t>custos, pois</w:t>
      </w:r>
      <w:r w:rsidR="009112DF" w:rsidRPr="00AF4CF2">
        <w:t xml:space="preserve"> muitas </w:t>
      </w:r>
      <w:r w:rsidR="00000929" w:rsidRPr="00AF4CF2">
        <w:t xml:space="preserve">vezes </w:t>
      </w:r>
      <w:r w:rsidR="00EE248A" w:rsidRPr="00AF4CF2">
        <w:t>v</w:t>
      </w:r>
      <w:r w:rsidR="002C46B1">
        <w:t>ê</w:t>
      </w:r>
      <w:r w:rsidR="00EE248A" w:rsidRPr="00AF4CF2">
        <w:t xml:space="preserve">m </w:t>
      </w:r>
      <w:r w:rsidR="00000929" w:rsidRPr="00AF4CF2">
        <w:t xml:space="preserve">enfrentando até mesmo a necessidade de demissão de </w:t>
      </w:r>
      <w:r w:rsidR="00525C76" w:rsidRPr="00AF4CF2">
        <w:t xml:space="preserve">colaboradores devido </w:t>
      </w:r>
      <w:r w:rsidR="00DF4635">
        <w:t>à</w:t>
      </w:r>
      <w:r w:rsidR="00525C76" w:rsidRPr="00AF4CF2">
        <w:t xml:space="preserve"> </w:t>
      </w:r>
      <w:r w:rsidR="004572F0" w:rsidRPr="00AF4CF2">
        <w:t>queda</w:t>
      </w:r>
      <w:r w:rsidR="00525C76" w:rsidRPr="00AF4CF2">
        <w:t xml:space="preserve"> do faturamento</w:t>
      </w:r>
      <w:r w:rsidR="00000929" w:rsidRPr="00AF4CF2">
        <w:t>, entre outros problemas que uma crise financeira traz direta e indiretamente a uma indústria.</w:t>
      </w:r>
      <w:r w:rsidR="00000929">
        <w:t xml:space="preserve"> </w:t>
      </w:r>
    </w:p>
    <w:p w14:paraId="6CD7F297" w14:textId="77777777" w:rsidR="001D3393" w:rsidRDefault="00000929"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Dados os fatores acima, fica evidente </w:t>
      </w:r>
      <w:r w:rsidR="00DF4635">
        <w:t>a necessidade</w:t>
      </w:r>
      <w:r w:rsidR="00744AF3">
        <w:t xml:space="preserve"> de</w:t>
      </w:r>
      <w:r w:rsidR="002317A3">
        <w:t xml:space="preserve"> </w:t>
      </w:r>
      <w:r>
        <w:t xml:space="preserve">almejar melhorias que causem efeitos positivos à empresa. </w:t>
      </w:r>
      <w:r w:rsidR="002317A3">
        <w:t>E</w:t>
      </w:r>
      <w:r>
        <w:t>stas que devem ser analisadas com cautela antes de qualquer aplicação, já que a id</w:t>
      </w:r>
      <w:r w:rsidR="005C1CC5">
        <w:t>e</w:t>
      </w:r>
      <w:r>
        <w:t>ia de reduzir custos não pode ser aliada à perda de qualidade dos produtos produzidos, pois afetaria o cliente e</w:t>
      </w:r>
      <w:r w:rsidR="005C1CC5">
        <w:t>,</w:t>
      </w:r>
      <w:r>
        <w:t xml:space="preserve"> consequentemente</w:t>
      </w:r>
      <w:r w:rsidR="005C1CC5">
        <w:t>,</w:t>
      </w:r>
      <w:r>
        <w:t xml:space="preserve"> os efeitos seriam voltados para </w:t>
      </w:r>
      <w:r w:rsidR="00744AF3">
        <w:t>o</w:t>
      </w:r>
      <w:r>
        <w:t xml:space="preserve"> fabricante. Ou seja, diminuir o investimento necessário para que</w:t>
      </w:r>
      <w:r w:rsidR="00DF4635">
        <w:t xml:space="preserve"> se</w:t>
      </w:r>
      <w:r>
        <w:t xml:space="preserve"> mantenha a produção com a mesma qualidade já obtida. </w:t>
      </w:r>
    </w:p>
    <w:p w14:paraId="33827268" w14:textId="77777777" w:rsidR="00BE1A2F" w:rsidRDefault="00BE1A2F"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E6BDAD2" w14:textId="77777777" w:rsidR="00BE1A2F" w:rsidRDefault="00BE1A2F"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AB6785C" w14:textId="77777777" w:rsidR="00710241" w:rsidRPr="00076A78" w:rsidRDefault="00DF4635" w:rsidP="00AF4CF2">
      <w:pPr>
        <w:spacing w:line="360" w:lineRule="auto"/>
        <w:ind w:firstLine="708"/>
        <w:jc w:val="both"/>
        <w:rPr>
          <w:b/>
          <w:bCs/>
          <w:lang w:val="pt-BR"/>
        </w:rPr>
      </w:pPr>
      <w:r>
        <w:rPr>
          <w:lang w:val="pt-BR"/>
        </w:rPr>
        <w:t>Dessa forma</w:t>
      </w:r>
      <w:r w:rsidR="005C1CC5" w:rsidRPr="00076A78">
        <w:rPr>
          <w:lang w:val="pt-BR"/>
        </w:rPr>
        <w:t>,</w:t>
      </w:r>
      <w:r w:rsidR="0080339D" w:rsidRPr="00076A78">
        <w:rPr>
          <w:lang w:val="pt-BR"/>
        </w:rPr>
        <w:t xml:space="preserve"> </w:t>
      </w:r>
      <w:r w:rsidR="009C69E9" w:rsidRPr="00076A78">
        <w:rPr>
          <w:lang w:val="pt-BR"/>
        </w:rPr>
        <w:t xml:space="preserve">salienta-se </w:t>
      </w:r>
      <w:r w:rsidR="00000929" w:rsidRPr="00076A78">
        <w:rPr>
          <w:lang w:val="pt-BR"/>
        </w:rPr>
        <w:t>a importância da Engenharia de Produção e</w:t>
      </w:r>
      <w:r w:rsidRPr="00076A78">
        <w:rPr>
          <w:lang w:val="pt-BR"/>
        </w:rPr>
        <w:t xml:space="preserve"> de</w:t>
      </w:r>
      <w:r w:rsidR="00000929" w:rsidRPr="00076A78">
        <w:rPr>
          <w:lang w:val="pt-BR"/>
        </w:rPr>
        <w:t xml:space="preserve"> suas aplicações para </w:t>
      </w:r>
      <w:r>
        <w:rPr>
          <w:lang w:val="pt-BR"/>
        </w:rPr>
        <w:t>a</w:t>
      </w:r>
      <w:r w:rsidR="00000929" w:rsidRPr="00076A78">
        <w:rPr>
          <w:lang w:val="pt-BR"/>
        </w:rPr>
        <w:t xml:space="preserve"> </w:t>
      </w:r>
      <w:r w:rsidR="0080339D" w:rsidRPr="00076A78">
        <w:rPr>
          <w:lang w:val="pt-BR"/>
        </w:rPr>
        <w:t>melhoria e</w:t>
      </w:r>
      <w:r>
        <w:rPr>
          <w:lang w:val="pt-BR"/>
        </w:rPr>
        <w:t xml:space="preserve"> a</w:t>
      </w:r>
      <w:r w:rsidR="0080339D" w:rsidRPr="00076A78">
        <w:rPr>
          <w:lang w:val="pt-BR"/>
        </w:rPr>
        <w:t xml:space="preserve"> competitividade da organização</w:t>
      </w:r>
      <w:r w:rsidR="00000929" w:rsidRPr="00076A78">
        <w:rPr>
          <w:lang w:val="pt-BR"/>
        </w:rPr>
        <w:t xml:space="preserve">. </w:t>
      </w:r>
      <w:r w:rsidR="0080339D" w:rsidRPr="00076A78">
        <w:rPr>
          <w:lang w:val="pt-BR"/>
        </w:rPr>
        <w:t xml:space="preserve">Utilizando-se da </w:t>
      </w:r>
      <w:r w:rsidR="00000929" w:rsidRPr="00076A78">
        <w:rPr>
          <w:lang w:val="pt-BR"/>
        </w:rPr>
        <w:t xml:space="preserve">Engenharia Econômica </w:t>
      </w:r>
      <w:r w:rsidR="0080339D" w:rsidRPr="00076A78">
        <w:rPr>
          <w:lang w:val="pt-BR"/>
        </w:rPr>
        <w:t xml:space="preserve">com aporte </w:t>
      </w:r>
      <w:r w:rsidR="00000929" w:rsidRPr="00076A78">
        <w:rPr>
          <w:lang w:val="pt-BR"/>
        </w:rPr>
        <w:t xml:space="preserve">da Gestão de Custos, </w:t>
      </w:r>
      <w:r w:rsidR="00921F3E" w:rsidRPr="00076A78">
        <w:rPr>
          <w:lang w:val="pt-BR"/>
        </w:rPr>
        <w:t>como também</w:t>
      </w:r>
      <w:r w:rsidR="00000929" w:rsidRPr="00076A78">
        <w:rPr>
          <w:lang w:val="pt-BR"/>
        </w:rPr>
        <w:t xml:space="preserve">, aplicando ferramentas já amplamente conhecidas dentro da Engenharia de Produção, </w:t>
      </w:r>
      <w:r w:rsidR="008D603F" w:rsidRPr="00076A78">
        <w:rPr>
          <w:lang w:val="pt-BR"/>
        </w:rPr>
        <w:t>como</w:t>
      </w:r>
      <w:r w:rsidR="00744AF3">
        <w:rPr>
          <w:lang w:val="pt-BR"/>
        </w:rPr>
        <w:t>, por exemplo,</w:t>
      </w:r>
      <w:r w:rsidR="008D603F" w:rsidRPr="00076A78">
        <w:rPr>
          <w:lang w:val="pt-BR"/>
        </w:rPr>
        <w:t xml:space="preserve"> Gráfico de Pareto, </w:t>
      </w:r>
      <w:r w:rsidR="008D603F" w:rsidRPr="00AF4CF2">
        <w:rPr>
          <w:bCs/>
          <w:i/>
          <w:iCs/>
          <w:lang w:val="pt-PT"/>
        </w:rPr>
        <w:t>Brainstorming</w:t>
      </w:r>
      <w:r w:rsidR="008D603F" w:rsidRPr="00AF4CF2">
        <w:rPr>
          <w:bCs/>
          <w:iCs/>
          <w:lang w:val="pt-PT"/>
        </w:rPr>
        <w:t xml:space="preserve">, </w:t>
      </w:r>
      <w:r w:rsidR="008D603F" w:rsidRPr="00AF4CF2">
        <w:rPr>
          <w:bCs/>
          <w:lang w:val="pt-PT"/>
        </w:rPr>
        <w:t>5w2h, Histograma e Diagrama de causa-</w:t>
      </w:r>
      <w:r w:rsidR="00AF4CF2" w:rsidRPr="00AF4CF2">
        <w:rPr>
          <w:bCs/>
          <w:lang w:val="pt-PT"/>
        </w:rPr>
        <w:t>efeito</w:t>
      </w:r>
      <w:r w:rsidR="005C1CC5">
        <w:rPr>
          <w:bCs/>
          <w:lang w:val="pt-PT"/>
        </w:rPr>
        <w:t>,</w:t>
      </w:r>
      <w:r w:rsidR="00AF4CF2" w:rsidRPr="00AF4CF2">
        <w:rPr>
          <w:bCs/>
          <w:lang w:val="pt-PT"/>
        </w:rPr>
        <w:t xml:space="preserve"> </w:t>
      </w:r>
      <w:r w:rsidR="00AF4CF2" w:rsidRPr="00076A78">
        <w:rPr>
          <w:lang w:val="pt-BR"/>
        </w:rPr>
        <w:t>é</w:t>
      </w:r>
      <w:r w:rsidR="00000929" w:rsidRPr="00076A78">
        <w:rPr>
          <w:lang w:val="pt-BR"/>
        </w:rPr>
        <w:t xml:space="preserve"> possível alcançar o objetivo </w:t>
      </w:r>
      <w:r w:rsidR="009112DF" w:rsidRPr="00076A78">
        <w:rPr>
          <w:lang w:val="pt-BR"/>
        </w:rPr>
        <w:t>proposto neste trabalho.</w:t>
      </w:r>
      <w:r w:rsidR="00000929" w:rsidRPr="00076A78">
        <w:rPr>
          <w:lang w:val="pt-BR"/>
        </w:rPr>
        <w:t xml:space="preserve"> </w:t>
      </w:r>
      <w:r w:rsidR="00226E99" w:rsidRPr="00076A78">
        <w:rPr>
          <w:lang w:val="pt-BR"/>
        </w:rPr>
        <w:t xml:space="preserve">Entende-se </w:t>
      </w:r>
      <w:r w:rsidR="008D603F" w:rsidRPr="00076A78">
        <w:rPr>
          <w:lang w:val="pt-BR"/>
        </w:rPr>
        <w:t xml:space="preserve">que </w:t>
      </w:r>
      <w:r w:rsidR="00000929" w:rsidRPr="00076A78">
        <w:rPr>
          <w:lang w:val="pt-BR"/>
        </w:rPr>
        <w:t>a utilização d</w:t>
      </w:r>
      <w:r w:rsidR="00226E99" w:rsidRPr="00076A78">
        <w:rPr>
          <w:lang w:val="pt-BR"/>
        </w:rPr>
        <w:t xml:space="preserve">as </w:t>
      </w:r>
      <w:r w:rsidR="00000929" w:rsidRPr="00076A78">
        <w:rPr>
          <w:lang w:val="pt-BR"/>
        </w:rPr>
        <w:t>ferramentas</w:t>
      </w:r>
      <w:r w:rsidR="00226E99" w:rsidRPr="00076A78">
        <w:rPr>
          <w:lang w:val="pt-BR"/>
        </w:rPr>
        <w:t xml:space="preserve"> citadas como apoio ao ciclo PDCA </w:t>
      </w:r>
      <w:r w:rsidR="00081CDC" w:rsidRPr="00076A78">
        <w:rPr>
          <w:lang w:val="pt-BR"/>
        </w:rPr>
        <w:t xml:space="preserve">poderá contribuir como </w:t>
      </w:r>
      <w:r w:rsidR="00000929" w:rsidRPr="00076A78">
        <w:rPr>
          <w:lang w:val="pt-BR"/>
        </w:rPr>
        <w:t>um grande aliado para solução de problemas voltados à redução de custos</w:t>
      </w:r>
      <w:r w:rsidR="00081CDC" w:rsidRPr="00076A78">
        <w:rPr>
          <w:lang w:val="pt-BR"/>
        </w:rPr>
        <w:t>.</w:t>
      </w:r>
      <w:r w:rsidR="009112DF" w:rsidRPr="00076A78">
        <w:rPr>
          <w:lang w:val="pt-BR"/>
        </w:rPr>
        <w:t xml:space="preserve"> </w:t>
      </w:r>
    </w:p>
    <w:p w14:paraId="45346BF7" w14:textId="77777777" w:rsidR="002272EA" w:rsidRDefault="00000929"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AC63F9">
        <w:t xml:space="preserve">A </w:t>
      </w:r>
      <w:r>
        <w:t xml:space="preserve">ferramenta </w:t>
      </w:r>
      <w:r w:rsidR="00AC63F9">
        <w:t xml:space="preserve">PDCA </w:t>
      </w:r>
      <w:r>
        <w:t xml:space="preserve">é composta por quatro etapas: planejar, executar, checar e agir. </w:t>
      </w:r>
      <w:r w:rsidR="00DF4635">
        <w:t>Tais etapas</w:t>
      </w:r>
      <w:r>
        <w:t>, de acordo com Rodrigues (2014), servem de base para agrupar e dar uma sequ</w:t>
      </w:r>
      <w:r w:rsidR="005C1CC5">
        <w:t>ê</w:t>
      </w:r>
      <w:r>
        <w:t xml:space="preserve">ncia lógica e eficaz </w:t>
      </w:r>
      <w:r w:rsidR="00AF4CF2">
        <w:t>na sua</w:t>
      </w:r>
      <w:r>
        <w:t xml:space="preserve"> utilização. Portanto, analisando-se todo um processo em partes bem definidas, o resulta</w:t>
      </w:r>
      <w:r w:rsidR="00DF4635">
        <w:t>do será</w:t>
      </w:r>
      <w:r>
        <w:t xml:space="preserve"> </w:t>
      </w:r>
      <w:r w:rsidR="00DF4635">
        <w:t>melhor</w:t>
      </w:r>
      <w:r>
        <w:t xml:space="preserve"> organização e</w:t>
      </w:r>
      <w:r w:rsidR="00DF4635">
        <w:t>,</w:t>
      </w:r>
      <w:r>
        <w:t xml:space="preserve"> </w:t>
      </w:r>
      <w:r w:rsidR="00744AF3">
        <w:t>por consequência</w:t>
      </w:r>
      <w:r w:rsidR="00DF4635">
        <w:t>,</w:t>
      </w:r>
      <w:r>
        <w:t xml:space="preserve"> mais chances de redução de defeitos de processos</w:t>
      </w:r>
      <w:r w:rsidR="002272EA">
        <w:t xml:space="preserve">. </w:t>
      </w:r>
    </w:p>
    <w:p w14:paraId="071EB707" w14:textId="77777777" w:rsidR="001D3393" w:rsidRDefault="002272EA" w:rsidP="00AF4CF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4D7743" w:rsidRPr="00AF4CF2">
        <w:t xml:space="preserve">Considerando a importância </w:t>
      </w:r>
      <w:r w:rsidR="00DF4635">
        <w:t>de</w:t>
      </w:r>
      <w:r w:rsidR="004D7743" w:rsidRPr="00AF4CF2">
        <w:t xml:space="preserve"> as organizações reduz</w:t>
      </w:r>
      <w:r w:rsidR="00DF4635">
        <w:t>irem</w:t>
      </w:r>
      <w:r w:rsidR="004D7743" w:rsidRPr="00AF4CF2">
        <w:t xml:space="preserve"> seus custos de produção e </w:t>
      </w:r>
      <w:r w:rsidR="00DF4635">
        <w:t>de</w:t>
      </w:r>
      <w:r w:rsidR="004D7743" w:rsidRPr="00AF4CF2">
        <w:t xml:space="preserve"> utiliz</w:t>
      </w:r>
      <w:r w:rsidR="00DF4635">
        <w:t>arem</w:t>
      </w:r>
      <w:r w:rsidR="004D7743" w:rsidRPr="00AF4CF2">
        <w:t xml:space="preserve"> ferramentas que contribuam no seu processo de gestão de forma eficaz</w:t>
      </w:r>
      <w:r w:rsidR="00DF4635">
        <w:t>,</w:t>
      </w:r>
      <w:r w:rsidR="004D7743" w:rsidRPr="00AF4CF2">
        <w:t xml:space="preserve"> surge a questão-problema a ser respondida neste trabalho</w:t>
      </w:r>
      <w:r w:rsidR="00DF4635">
        <w:t>:</w:t>
      </w:r>
      <w:r w:rsidR="004D7743" w:rsidRPr="00AF4CF2">
        <w:t xml:space="preserve"> O ciclo </w:t>
      </w:r>
      <w:r w:rsidR="00000929" w:rsidRPr="00AF4CF2">
        <w:t xml:space="preserve">PDCA pode ser aplicado </w:t>
      </w:r>
      <w:r w:rsidR="00D372EF">
        <w:t xml:space="preserve">na empresa </w:t>
      </w:r>
      <w:r w:rsidR="00000929" w:rsidRPr="00AF4CF2">
        <w:t>e</w:t>
      </w:r>
      <w:r w:rsidR="00DF4635">
        <w:t>,</w:t>
      </w:r>
      <w:r w:rsidR="00000929" w:rsidRPr="00AF4CF2">
        <w:t xml:space="preserve"> des</w:t>
      </w:r>
      <w:r w:rsidR="00DF4635">
        <w:t>s</w:t>
      </w:r>
      <w:r w:rsidR="00000929" w:rsidRPr="00AF4CF2">
        <w:t>a maneira</w:t>
      </w:r>
      <w:r w:rsidR="00DF4635">
        <w:t>,</w:t>
      </w:r>
      <w:r w:rsidR="00000929" w:rsidRPr="00AF4CF2">
        <w:t xml:space="preserve"> </w:t>
      </w:r>
      <w:r w:rsidR="009D74E7" w:rsidRPr="00AF4CF2">
        <w:t xml:space="preserve">proporcionar </w:t>
      </w:r>
      <w:r w:rsidR="00000929" w:rsidRPr="00AF4CF2">
        <w:t>redu</w:t>
      </w:r>
      <w:r w:rsidR="009D74E7" w:rsidRPr="00AF4CF2">
        <w:t>ção dos custos da organização</w:t>
      </w:r>
      <w:r w:rsidR="008B31DB" w:rsidRPr="00AF4CF2">
        <w:t xml:space="preserve"> objeto de estudo</w:t>
      </w:r>
      <w:r w:rsidR="009D74E7" w:rsidRPr="00AF4CF2">
        <w:t>?</w:t>
      </w:r>
      <w:r w:rsidR="00000929">
        <w:t xml:space="preserve"> </w:t>
      </w:r>
    </w:p>
    <w:p w14:paraId="40604848" w14:textId="77777777" w:rsidR="00EE248A" w:rsidRDefault="00000929" w:rsidP="00EE248A">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p>
    <w:p w14:paraId="48C1C999" w14:textId="77777777" w:rsidR="001D3393" w:rsidRDefault="00AF4CF2" w:rsidP="00EE248A">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rPr>
      </w:pPr>
      <w:r>
        <w:rPr>
          <w:b/>
        </w:rPr>
        <w:t>2</w:t>
      </w:r>
      <w:r w:rsidR="001229AC">
        <w:rPr>
          <w:b/>
        </w:rPr>
        <w:t>.</w:t>
      </w:r>
      <w:r w:rsidR="00B55A16">
        <w:rPr>
          <w:b/>
        </w:rPr>
        <w:t xml:space="preserve"> </w:t>
      </w:r>
      <w:r w:rsidR="00000929" w:rsidRPr="00AF4CF2">
        <w:rPr>
          <w:b/>
        </w:rPr>
        <w:t>Revisão bibliográfica</w:t>
      </w:r>
    </w:p>
    <w:p w14:paraId="4D5FCB72" w14:textId="77777777" w:rsidR="00B55A16" w:rsidRDefault="00B55A16" w:rsidP="00EE248A">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rPr>
      </w:pPr>
    </w:p>
    <w:p w14:paraId="6F0CBE96" w14:textId="77777777" w:rsidR="00B55A16" w:rsidRPr="00B55A16" w:rsidRDefault="00B55A16" w:rsidP="00B55A16">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 revisão bibliográfica apresentará os conceitos utilizados e que serviram de fundamentos para a realização do trabalho.</w:t>
      </w:r>
    </w:p>
    <w:p w14:paraId="56F86917" w14:textId="77777777" w:rsidR="001D3393" w:rsidRDefault="001D3393">
      <w:pPr>
        <w:pStyle w:val="Corpo"/>
      </w:pPr>
    </w:p>
    <w:p w14:paraId="12E48714"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2.1</w:t>
      </w:r>
      <w:r w:rsidR="001229AC">
        <w:rPr>
          <w:b/>
          <w:bCs/>
        </w:rPr>
        <w:t>.</w:t>
      </w:r>
      <w:r>
        <w:rPr>
          <w:b/>
          <w:bCs/>
        </w:rPr>
        <w:t xml:space="preserve"> Gestão de custos</w:t>
      </w:r>
    </w:p>
    <w:p w14:paraId="641EB712"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09621F35"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ab/>
      </w:r>
      <w:r>
        <w:t>Levando</w:t>
      </w:r>
      <w:r w:rsidR="00DF4635">
        <w:t>-se</w:t>
      </w:r>
      <w:r>
        <w:t xml:space="preserve"> em con</w:t>
      </w:r>
      <w:r w:rsidR="00DF4635">
        <w:t>ta</w:t>
      </w:r>
      <w:r>
        <w:t xml:space="preserve"> o objetivo principal do trabalho</w:t>
      </w:r>
      <w:r w:rsidR="005C1CC5">
        <w:t>,</w:t>
      </w:r>
      <w:r>
        <w:t xml:space="preserve"> que </w:t>
      </w:r>
      <w:r w:rsidR="00C65D35">
        <w:t>é utilizar</w:t>
      </w:r>
      <w:r>
        <w:t xml:space="preserve"> a ferramenta PDCA para uma possível redução de custos, o estudo da gestão de custos é de grande importância. Além </w:t>
      </w:r>
      <w:r w:rsidR="00472111">
        <w:t>disso, é</w:t>
      </w:r>
      <w:r>
        <w:t xml:space="preserve"> </w:t>
      </w:r>
      <w:r w:rsidR="00D96FEE">
        <w:t>imprescindível</w:t>
      </w:r>
      <w:r>
        <w:t xml:space="preserve"> a aplicação de seus fundamentos em qualquer tipo de empresa ou organização.  </w:t>
      </w:r>
    </w:p>
    <w:p w14:paraId="1453FCCA" w14:textId="77777777" w:rsidR="00BE1A2F"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Os custos de produção são formados basicamente por três itens, são eles: os materiais diretos, a mão de obra direta e os custos indiretos de fabricação, conforme definido por Schier (2006), ou seja, no caso em estudo, toda a matéria</w:t>
      </w:r>
      <w:r w:rsidR="005C1CC5">
        <w:t>-</w:t>
      </w:r>
      <w:r>
        <w:t xml:space="preserve">prima utilizada do início ao fim do processo, </w:t>
      </w:r>
    </w:p>
    <w:p w14:paraId="75157E43" w14:textId="77777777" w:rsidR="00BE1A2F" w:rsidRDefault="00BE1A2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5499C8F9" w14:textId="77777777" w:rsidR="00BE1A2F" w:rsidRDefault="00BE1A2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ABFE362"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 xml:space="preserve">a mão de obra </w:t>
      </w:r>
      <w:r w:rsidR="00BC16B3">
        <w:t>empregada</w:t>
      </w:r>
      <w:r>
        <w:t xml:space="preserve"> e todos os outros custos envolvidos, como a energia utilizada, o gás dos fornos de fusão, o transporte de matéria</w:t>
      </w:r>
      <w:r w:rsidR="005C1CC5">
        <w:t>-</w:t>
      </w:r>
      <w:r>
        <w:t xml:space="preserve">prima, entre outros. </w:t>
      </w:r>
    </w:p>
    <w:p w14:paraId="1E82E1CC" w14:textId="77777777" w:rsidR="004013B2"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Por outro lado, o método de custeio na realidade de uma instituição tem também suas limitações e nem sempre é simples segui-lo conforme sua definição. </w:t>
      </w:r>
      <w:r w:rsidR="00472111">
        <w:t>Segundo</w:t>
      </w:r>
      <w:r>
        <w:t xml:space="preserve"> Silva (1999), os sistemas de custeio tradicionais são bastante limitados por se prenderem ao ambiente interno da empresa</w:t>
      </w:r>
      <w:r w:rsidR="00BC16B3">
        <w:t>,</w:t>
      </w:r>
      <w:r>
        <w:t xml:space="preserve"> </w:t>
      </w:r>
      <w:r w:rsidR="00BC16B3">
        <w:t>espaço em que elas</w:t>
      </w:r>
      <w:r>
        <w:t xml:space="preserve"> buscam melhoria dos custos</w:t>
      </w:r>
      <w:r w:rsidR="00BC16B3">
        <w:t>,</w:t>
      </w:r>
      <w:r>
        <w:t xml:space="preserve"> </w:t>
      </w:r>
      <w:r w:rsidR="00D96FEE">
        <w:t>especialmente</w:t>
      </w:r>
      <w:r>
        <w:t xml:space="preserve"> em seus processos de transformação </w:t>
      </w:r>
      <w:r w:rsidR="00D372EF">
        <w:t xml:space="preserve">(fase em que </w:t>
      </w:r>
      <w:r>
        <w:t>realmente existe agregação de valor ao produto)</w:t>
      </w:r>
      <w:r w:rsidR="00BC16B3">
        <w:t>.</w:t>
      </w:r>
      <w:r>
        <w:t xml:space="preserve"> </w:t>
      </w:r>
    </w:p>
    <w:p w14:paraId="1E1D159F" w14:textId="77777777" w:rsidR="001D3393" w:rsidRDefault="004013B2">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tab/>
      </w:r>
      <w:r w:rsidR="00BC16B3">
        <w:t>E</w:t>
      </w:r>
      <w:r w:rsidR="00000929">
        <w:t xml:space="preserve">m contrapartida, Silva (1999) </w:t>
      </w:r>
      <w:r w:rsidR="00472111">
        <w:t>salienta</w:t>
      </w:r>
      <w:r w:rsidR="00000929">
        <w:t xml:space="preserve"> que também é </w:t>
      </w:r>
      <w:r w:rsidR="00BC16B3">
        <w:t>essencial</w:t>
      </w:r>
      <w:r w:rsidR="00000929">
        <w:t xml:space="preserve"> a busca por melhorias </w:t>
      </w:r>
      <w:r w:rsidR="00BC16B3">
        <w:t>no que diz respeito</w:t>
      </w:r>
      <w:r w:rsidR="00000929">
        <w:t xml:space="preserve"> à compra de recursos, </w:t>
      </w:r>
      <w:r w:rsidR="00D96FEE">
        <w:t>pois</w:t>
      </w:r>
      <w:r w:rsidR="00000929">
        <w:t xml:space="preserve"> que esse pode ser um fator de grande diferenciação no valor do produto acabado. Além disso, ainda sobre os métodos de custeio, de acordo com Cardoso et al. (2011), é fundamental</w:t>
      </w:r>
      <w:r w:rsidR="005C1CC5">
        <w:t>,</w:t>
      </w:r>
      <w:r w:rsidR="00000929">
        <w:t xml:space="preserve"> antes de qualquer medição de custos, ter conhecimento da natureza do que se está medindo, contemplando</w:t>
      </w:r>
      <w:r w:rsidR="005C1CC5">
        <w:t>,</w:t>
      </w:r>
      <w:r w:rsidR="00000929">
        <w:t xml:space="preserve"> assim, análise do fluxo de produção, o qual pode ser dividido entre produção por ordem ou produção contínua. Sendo assim, </w:t>
      </w:r>
      <w:r w:rsidR="00D96FEE">
        <w:t>consoante</w:t>
      </w:r>
      <w:r w:rsidR="00000929">
        <w:t xml:space="preserve"> Cardoso et al. (2011), o estudo desse fluxo é o que define a viabilidade de se utilizar um sistema de custeio.</w:t>
      </w:r>
    </w:p>
    <w:p w14:paraId="5CD32550"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ab/>
      </w:r>
      <w:r w:rsidR="00BC16B3">
        <w:t>Dessa forma</w:t>
      </w:r>
      <w:r>
        <w:t xml:space="preserve">, </w:t>
      </w:r>
      <w:r w:rsidR="00BC16B3">
        <w:t>constata-se</w:t>
      </w:r>
      <w:r>
        <w:t xml:space="preserve"> a importância de analisar todos os fatores que influenciam no valor final do produto, sendo feita a análise de fatores internos e externos, consequentemente buscando melhorias de ambos. </w:t>
      </w:r>
    </w:p>
    <w:p w14:paraId="2B4B62E1"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061D0C09"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2.2 Melhoria contínua</w:t>
      </w:r>
    </w:p>
    <w:p w14:paraId="236374E3"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3987E41C"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O conceito de melhoria contínua é </w:t>
      </w:r>
      <w:r w:rsidR="00A21B7C">
        <w:t>apresentado</w:t>
      </w:r>
      <w:r>
        <w:t xml:space="preserve"> como um dos pilares fundamentais da qualidade, seu fundamento é atingir melhorias ininterruptas em uma organização, buscando resultados otimizados. Conforme Santos (2017), est</w:t>
      </w:r>
      <w:r w:rsidR="003E26F0">
        <w:t>e</w:t>
      </w:r>
      <w:r w:rsidR="00A21B7C">
        <w:t>s</w:t>
      </w:r>
      <w:r>
        <w:t xml:space="preserve"> pode</w:t>
      </w:r>
      <w:r w:rsidR="00A21B7C">
        <w:t>m</w:t>
      </w:r>
      <w:r>
        <w:t xml:space="preserve"> ser atingid</w:t>
      </w:r>
      <w:r w:rsidR="003E26F0">
        <w:t>o</w:t>
      </w:r>
      <w:r w:rsidR="00A21B7C">
        <w:t>s</w:t>
      </w:r>
      <w:r>
        <w:t xml:space="preserve"> </w:t>
      </w:r>
      <w:r w:rsidR="00472111">
        <w:t>por meio</w:t>
      </w:r>
      <w:r>
        <w:t xml:space="preserve"> de metodologias e boas práticas organizacionais. </w:t>
      </w:r>
    </w:p>
    <w:p w14:paraId="2D46D021"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 metodologia aplicada no desenvolvimento do trabalho, o ciclo PDCA</w:t>
      </w:r>
      <w:r w:rsidR="00D372EF">
        <w:t>. É</w:t>
      </w:r>
      <w:r>
        <w:t xml:space="preserve"> uma ferramenta importante no alcance da melhoria contínua, </w:t>
      </w:r>
      <w:r w:rsidR="00BD25DF">
        <w:t>sobretudo</w:t>
      </w:r>
      <w:r>
        <w:t xml:space="preserve"> em sua etapa de ação, já que esta</w:t>
      </w:r>
      <w:r w:rsidR="00472111">
        <w:t xml:space="preserve"> se</w:t>
      </w:r>
      <w:r>
        <w:t xml:space="preserve"> liga diretamente à busca </w:t>
      </w:r>
      <w:r w:rsidR="00D372EF">
        <w:t>por melhores práticas</w:t>
      </w:r>
      <w:r>
        <w:t xml:space="preserve"> até que</w:t>
      </w:r>
      <w:r w:rsidR="00472111">
        <w:t xml:space="preserve"> se</w:t>
      </w:r>
      <w:r>
        <w:t xml:space="preserve"> atinja sua padronização e considerando também que a etapa de ação </w:t>
      </w:r>
      <w:r w:rsidR="00BD25DF">
        <w:t>almeja</w:t>
      </w:r>
      <w:r>
        <w:t xml:space="preserve"> a resolução do</w:t>
      </w:r>
      <w:r w:rsidR="00BD25DF">
        <w:t>s</w:t>
      </w:r>
      <w:r>
        <w:t xml:space="preserve"> problemas, co</w:t>
      </w:r>
      <w:r w:rsidR="00472111">
        <w:t>mo</w:t>
      </w:r>
      <w:r>
        <w:t xml:space="preserve"> citado por Choo (2003). </w:t>
      </w:r>
    </w:p>
    <w:p w14:paraId="10AB402F" w14:textId="77777777" w:rsidR="00BE1A2F"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lastRenderedPageBreak/>
        <w:tab/>
        <w:t xml:space="preserve">Guzman e Trivelato (2003) </w:t>
      </w:r>
      <w:r w:rsidR="00BD25DF">
        <w:t>apresentam</w:t>
      </w:r>
      <w:r>
        <w:t xml:space="preserve"> outro conceito de melhoria contínua, que é a dificuldade em se atingir os resultados esperados, já que existe considerável dificuldade em </w:t>
      </w:r>
    </w:p>
    <w:p w14:paraId="14C9F569" w14:textId="77777777" w:rsidR="00BE1A2F" w:rsidRDefault="00BE1A2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2D888AD"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 xml:space="preserve">aplicação dos conceitos em empresas com uma organização mais dinâmica, </w:t>
      </w:r>
      <w:r w:rsidR="0082353C">
        <w:t>ou seja</w:t>
      </w:r>
      <w:r>
        <w:t>, em constantes mudanças. Buchanan e Badham (2000) completam o sentido da dificuldade</w:t>
      </w:r>
      <w:r w:rsidR="00A21B7C">
        <w:t>,</w:t>
      </w:r>
      <w:r>
        <w:t xml:space="preserve"> ao </w:t>
      </w:r>
      <w:r w:rsidR="00A21B7C">
        <w:t>salientarem</w:t>
      </w:r>
      <w:r>
        <w:t xml:space="preserve"> que fatores políticos e administrativos das empresas podem ser mais influentes que decisões tomadas </w:t>
      </w:r>
      <w:r w:rsidR="00A21B7C">
        <w:t>com base em</w:t>
      </w:r>
      <w:r>
        <w:t xml:space="preserve"> conceitos</w:t>
      </w:r>
      <w:r w:rsidR="00A21B7C">
        <w:t>,</w:t>
      </w:r>
      <w:r>
        <w:t xml:space="preserve"> como a melhoria contínua, </w:t>
      </w:r>
      <w:r w:rsidR="00A21B7C">
        <w:t>dado</w:t>
      </w:r>
      <w:r>
        <w:t xml:space="preserve"> que esta pode gerar incerteza e</w:t>
      </w:r>
      <w:r w:rsidR="00487229">
        <w:t>, por consequência,</w:t>
      </w:r>
      <w:r>
        <w:t xml:space="preserve"> dúvidas </w:t>
      </w:r>
      <w:r w:rsidR="00487229">
        <w:t>acerca de</w:t>
      </w:r>
      <w:r>
        <w:t xml:space="preserve"> sua real efetividade. </w:t>
      </w:r>
    </w:p>
    <w:p w14:paraId="68000BEB"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tab/>
        <w:t xml:space="preserve">Tendo as informações como </w:t>
      </w:r>
      <w:r w:rsidR="00487229">
        <w:t>fundamento</w:t>
      </w:r>
      <w:r>
        <w:t xml:space="preserve">, é </w:t>
      </w:r>
      <w:r w:rsidR="00472111">
        <w:t>indispensável</w:t>
      </w:r>
      <w:r>
        <w:t xml:space="preserve"> notar que a melhoria contínua</w:t>
      </w:r>
      <w:r w:rsidR="00472111">
        <w:t>,</w:t>
      </w:r>
      <w:r>
        <w:t xml:space="preserve"> como conceito a ser aplicado, nem sempre será bem aceita, principalmente por gerar incertezas em alguns momentos. </w:t>
      </w:r>
      <w:r w:rsidR="00BD25DF">
        <w:t>Contudo</w:t>
      </w:r>
      <w:r>
        <w:t xml:space="preserve">, sua aplicação com cautela e análise pode trazer resultados significativos. Além disso, fica destacada a utilidade do ciclo PDCA como ferramenta para busca de melhorias. </w:t>
      </w:r>
    </w:p>
    <w:p w14:paraId="64D6239D"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062137CC" w14:textId="77777777" w:rsidR="001D3393" w:rsidRPr="00076A78"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lang w:val="en-US"/>
        </w:rPr>
      </w:pPr>
      <w:r w:rsidRPr="00076A78">
        <w:rPr>
          <w:b/>
          <w:bCs/>
          <w:lang w:val="en-US"/>
        </w:rPr>
        <w:t>2.3</w:t>
      </w:r>
      <w:r w:rsidR="00262BDA" w:rsidRPr="00076A78">
        <w:rPr>
          <w:b/>
          <w:bCs/>
          <w:lang w:val="en-US"/>
        </w:rPr>
        <w:t>.</w:t>
      </w:r>
      <w:r w:rsidRPr="00076A78">
        <w:rPr>
          <w:b/>
          <w:bCs/>
          <w:lang w:val="en-US"/>
        </w:rPr>
        <w:t xml:space="preserve"> </w:t>
      </w:r>
      <w:proofErr w:type="spellStart"/>
      <w:r w:rsidRPr="00076A78">
        <w:rPr>
          <w:b/>
          <w:bCs/>
          <w:lang w:val="en-US"/>
        </w:rPr>
        <w:t>Ciclo</w:t>
      </w:r>
      <w:proofErr w:type="spellEnd"/>
      <w:r w:rsidRPr="00076A78">
        <w:rPr>
          <w:b/>
          <w:bCs/>
          <w:lang w:val="en-US"/>
        </w:rPr>
        <w:t xml:space="preserve"> PDCA (</w:t>
      </w:r>
      <w:r w:rsidRPr="00076A78">
        <w:rPr>
          <w:b/>
          <w:bCs/>
          <w:i/>
          <w:iCs/>
          <w:lang w:val="en-US"/>
        </w:rPr>
        <w:t>Plan - Do - Check - Act</w:t>
      </w:r>
      <w:r w:rsidRPr="00076A78">
        <w:rPr>
          <w:b/>
          <w:bCs/>
          <w:lang w:val="en-US"/>
        </w:rPr>
        <w:t>)</w:t>
      </w:r>
    </w:p>
    <w:p w14:paraId="436646F4" w14:textId="77777777" w:rsidR="001D3393" w:rsidRPr="00076A78"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8"/>
          <w:szCs w:val="28"/>
          <w:lang w:val="en-US"/>
        </w:rPr>
      </w:pPr>
    </w:p>
    <w:p w14:paraId="45BCE12C" w14:textId="77777777" w:rsidR="003E26F0"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sidRPr="00076A78">
        <w:rPr>
          <w:lang w:val="en-US"/>
        </w:rPr>
        <w:tab/>
      </w:r>
      <w:r>
        <w:t xml:space="preserve">Desenvolvido por Walter Shewart, </w:t>
      </w:r>
      <w:r w:rsidR="00260B31">
        <w:t>com base no</w:t>
      </w:r>
      <w:r>
        <w:t xml:space="preserve"> Ciclo de Shewart, o método </w:t>
      </w:r>
      <w:r w:rsidR="00BD25DF">
        <w:t xml:space="preserve">PDCA </w:t>
      </w:r>
      <w:r>
        <w:t>v</w:t>
      </w:r>
      <w:r w:rsidR="00260B31">
        <w:t>e</w:t>
      </w:r>
      <w:r>
        <w:t xml:space="preserve">m sendo aplicado </w:t>
      </w:r>
      <w:r w:rsidR="00260B31">
        <w:t>há</w:t>
      </w:r>
      <w:r>
        <w:t xml:space="preserve"> anos, seja em seu conceito principal</w:t>
      </w:r>
      <w:r w:rsidR="00260B31">
        <w:t>, seja</w:t>
      </w:r>
      <w:r>
        <w:t xml:space="preserve"> em variações desenvolvidas por outros pesquisadores, conforme relata Oribe (2009). Como </w:t>
      </w:r>
      <w:r w:rsidR="00472111">
        <w:t>ressaltado</w:t>
      </w:r>
      <w:r>
        <w:t xml:space="preserve"> por Quinquiolo (2002), poucas ferramentas se mostram tão efetivas quanto esta na busca pela melhoria contínua dentro de uma organização, já que</w:t>
      </w:r>
      <w:r w:rsidR="00ED154D">
        <w:t>,</w:t>
      </w:r>
      <w:r>
        <w:t xml:space="preserve"> por meio dela</w:t>
      </w:r>
      <w:r w:rsidR="00ED154D">
        <w:t>,</w:t>
      </w:r>
      <w:r w:rsidR="00260B31">
        <w:t xml:space="preserve"> se</w:t>
      </w:r>
      <w:r>
        <w:t xml:space="preserve"> busca</w:t>
      </w:r>
      <w:r w:rsidR="00260B31">
        <w:t>m</w:t>
      </w:r>
      <w:r>
        <w:t xml:space="preserve"> melhores resultados </w:t>
      </w:r>
      <w:r w:rsidR="00ED154D">
        <w:t>mediante</w:t>
      </w:r>
      <w:r>
        <w:t xml:space="preserve"> ações planejadas após a análise de problemas.</w:t>
      </w:r>
    </w:p>
    <w:p w14:paraId="7A17295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Além disso, o ciclo pode ser u</w:t>
      </w:r>
      <w:r w:rsidR="00557500">
        <w:t>sado</w:t>
      </w:r>
      <w:r>
        <w:t xml:space="preserve"> tanto para se encontrar um resultado único, como também de forma contínua em um processo, buscando-se metas cada vez melhores durante sua execução </w:t>
      </w:r>
      <w:r w:rsidR="00BD25DF">
        <w:t>(</w:t>
      </w:r>
      <w:r>
        <w:t>C</w:t>
      </w:r>
      <w:r w:rsidR="00BD25DF">
        <w:t>AMPOS,</w:t>
      </w:r>
      <w:r>
        <w:t xml:space="preserve"> 1999).</w:t>
      </w:r>
    </w:p>
    <w:p w14:paraId="659A4FC3"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O ciclo é dividido em quatro etapas de aplicação, sendo elas definidas </w:t>
      </w:r>
      <w:r w:rsidR="00557500">
        <w:t>nas seções a seguir</w:t>
      </w:r>
      <w:r>
        <w:t xml:space="preserve">. </w:t>
      </w:r>
    </w:p>
    <w:p w14:paraId="6BF2E599"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605EFEC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2.3.1</w:t>
      </w:r>
      <w:r w:rsidR="00262BDA">
        <w:rPr>
          <w:b/>
          <w:bCs/>
        </w:rPr>
        <w:t>.</w:t>
      </w:r>
      <w:r>
        <w:rPr>
          <w:b/>
          <w:bCs/>
        </w:rPr>
        <w:t xml:space="preserve"> Planejar (</w:t>
      </w:r>
      <w:r>
        <w:rPr>
          <w:b/>
          <w:bCs/>
          <w:i/>
          <w:iCs/>
        </w:rPr>
        <w:t>Plan</w:t>
      </w:r>
      <w:r>
        <w:rPr>
          <w:b/>
          <w:bCs/>
        </w:rPr>
        <w:t>)</w:t>
      </w:r>
    </w:p>
    <w:p w14:paraId="37616DEA"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2FC27E61" w14:textId="77777777" w:rsidR="00355FD8"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 primeira etapa do ciclo é a fase de planejamento</w:t>
      </w:r>
      <w:r w:rsidR="00557500">
        <w:t>.</w:t>
      </w:r>
      <w:r>
        <w:t xml:space="preserve"> </w:t>
      </w:r>
      <w:r w:rsidR="00557500">
        <w:t>C</w:t>
      </w:r>
      <w:r>
        <w:t xml:space="preserve">onforme </w:t>
      </w:r>
      <w:r w:rsidR="00557500">
        <w:t>explica</w:t>
      </w:r>
      <w:r>
        <w:t xml:space="preserve"> Vieira (2014), é todo o planejamento envolvido no trabalho, sendo este desenvolvido </w:t>
      </w:r>
      <w:r w:rsidR="00ED154D">
        <w:t>por intermédio</w:t>
      </w:r>
      <w:r>
        <w:t xml:space="preserve"> de um plano de ação após a análise e definição dos problemas no contexto estudado. </w:t>
      </w:r>
    </w:p>
    <w:p w14:paraId="537716F2" w14:textId="77777777" w:rsidR="00355FD8" w:rsidRDefault="00355FD8">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lastRenderedPageBreak/>
        <w:tab/>
        <w:t>De acordo com Slack (2002), a atividade de planejamento consiste da avaliação dos modelos atualmente utilizados na área em que o problema é estudado.</w:t>
      </w:r>
    </w:p>
    <w:p w14:paraId="1AB8153D" w14:textId="77777777" w:rsidR="00BE1A2F" w:rsidRDefault="00355FD8">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p>
    <w:p w14:paraId="2313780A" w14:textId="77777777" w:rsidR="001D3393" w:rsidRDefault="00BE1A2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BD25DF">
        <w:t>Assim sendo</w:t>
      </w:r>
      <w:r w:rsidR="00000929">
        <w:t xml:space="preserve">, a fase de planejamento traz as possíveis ações a serem tomadas para a resolução dos problemas levantados no processo. </w:t>
      </w:r>
    </w:p>
    <w:p w14:paraId="3CF0D7EC" w14:textId="77777777" w:rsidR="002D78F8" w:rsidRDefault="002D78F8">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E984CB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2.3.2</w:t>
      </w:r>
      <w:r w:rsidR="001229AC">
        <w:rPr>
          <w:b/>
          <w:bCs/>
        </w:rPr>
        <w:t>.</w:t>
      </w:r>
      <w:r>
        <w:rPr>
          <w:b/>
          <w:bCs/>
        </w:rPr>
        <w:t xml:space="preserve"> Executar (</w:t>
      </w:r>
      <w:r>
        <w:rPr>
          <w:b/>
          <w:bCs/>
          <w:i/>
          <w:iCs/>
        </w:rPr>
        <w:t>Do</w:t>
      </w:r>
      <w:r>
        <w:rPr>
          <w:b/>
          <w:bCs/>
        </w:rPr>
        <w:t>)</w:t>
      </w:r>
    </w:p>
    <w:p w14:paraId="33C46D2A"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119CA5D3"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A segunda fase do método consiste em colocar em prática o que foi planejado, Badiru (1993) </w:t>
      </w:r>
      <w:r w:rsidR="00557500">
        <w:t>esclarece</w:t>
      </w:r>
      <w:r>
        <w:t xml:space="preserve"> que</w:t>
      </w:r>
      <w:r w:rsidR="00260B31">
        <w:t>,</w:t>
      </w:r>
      <w:r>
        <w:t xml:space="preserve"> nesta fase, a prática do plano de ação vem de forma gradual e organizada, dando maior eficácia às medidas a serem tomadas. </w:t>
      </w:r>
    </w:p>
    <w:p w14:paraId="419240A8"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Ainda sobre a fase</w:t>
      </w:r>
      <w:r w:rsidR="00557500">
        <w:t xml:space="preserve"> em foco</w:t>
      </w:r>
      <w:r>
        <w:t xml:space="preserve">, Vieira Netto (1988) </w:t>
      </w:r>
      <w:r w:rsidR="009F4154">
        <w:t>esclarece</w:t>
      </w:r>
      <w:r>
        <w:t xml:space="preserve"> que</w:t>
      </w:r>
      <w:r w:rsidR="00260B31">
        <w:t>,</w:t>
      </w:r>
      <w:r>
        <w:t xml:space="preserve"> enquanto a etapa de planejamento se volta à eficácia das ações, a etapa de execução </w:t>
      </w:r>
      <w:r w:rsidR="00557500">
        <w:t>direciona-se</w:t>
      </w:r>
      <w:r>
        <w:t xml:space="preserve"> para a eficiência do processo. </w:t>
      </w:r>
    </w:p>
    <w:p w14:paraId="22C73EEE"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9B0D28">
        <w:t>Além disso, co</w:t>
      </w:r>
      <w:r w:rsidR="00557500">
        <w:t>mo</w:t>
      </w:r>
      <w:r w:rsidR="009B0D28">
        <w:t xml:space="preserve"> citado por Campos (2001), pode-se dividir a etapa de execução na fase de treinamento da equipe e a fase de execução propriamente dita. </w:t>
      </w:r>
      <w:r>
        <w:t>Nesta etapa</w:t>
      </w:r>
      <w:r w:rsidR="00ED154D">
        <w:t>,</w:t>
      </w:r>
      <w:r>
        <w:t xml:space="preserve"> </w:t>
      </w:r>
      <w:r w:rsidR="00ED154D">
        <w:t>é de suma</w:t>
      </w:r>
      <w:r>
        <w:t xml:space="preserve"> import</w:t>
      </w:r>
      <w:r w:rsidR="00ED154D">
        <w:t>ância</w:t>
      </w:r>
      <w:r>
        <w:t xml:space="preserve"> o acompanhamento das ações e análise de seus resultados para que se passe para a etapa</w:t>
      </w:r>
      <w:r w:rsidR="009F4154">
        <w:t xml:space="preserve"> seguinte</w:t>
      </w:r>
      <w:r>
        <w:t xml:space="preserve"> do método.</w:t>
      </w:r>
      <w:r w:rsidR="003E26F0">
        <w:t xml:space="preserve"> </w:t>
      </w:r>
    </w:p>
    <w:p w14:paraId="50C5F864"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55D6FC8D"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2.3.3</w:t>
      </w:r>
      <w:r w:rsidR="001229AC">
        <w:rPr>
          <w:b/>
          <w:bCs/>
        </w:rPr>
        <w:t>.</w:t>
      </w:r>
      <w:r>
        <w:rPr>
          <w:b/>
          <w:bCs/>
        </w:rPr>
        <w:t xml:space="preserve"> Checar/Verificar (</w:t>
      </w:r>
      <w:r>
        <w:rPr>
          <w:b/>
          <w:bCs/>
          <w:i/>
          <w:iCs/>
        </w:rPr>
        <w:t>Check</w:t>
      </w:r>
      <w:r>
        <w:rPr>
          <w:b/>
          <w:bCs/>
        </w:rPr>
        <w:t>)</w:t>
      </w:r>
    </w:p>
    <w:p w14:paraId="33A3A077"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274FB6A5"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A terceira fase é a etapa de verificação e apuração dos resultados obtidos com a aplicação do plano de ação. Segundo Campos (2001), constitui-se da avaliação do que já foi executado. Nes</w:t>
      </w:r>
      <w:r w:rsidR="00FC5FF8">
        <w:t>s</w:t>
      </w:r>
      <w:r>
        <w:t>e momento</w:t>
      </w:r>
      <w:r w:rsidR="00260B31">
        <w:t>,</w:t>
      </w:r>
      <w:r>
        <w:t xml:space="preserve"> há a checagem a respeito do planejamento e da execução do </w:t>
      </w:r>
      <w:r w:rsidR="00FC5FF8">
        <w:t>referido plano</w:t>
      </w:r>
      <w:r w:rsidR="005A0934">
        <w:t xml:space="preserve">, e </w:t>
      </w:r>
      <w:r w:rsidR="00A531F2">
        <w:t xml:space="preserve">nota-se sua eficácia. Ainda conforme </w:t>
      </w:r>
      <w:r w:rsidR="005A0934">
        <w:t>Slack (200</w:t>
      </w:r>
      <w:r w:rsidR="00A531F2">
        <w:t>2), nesta fase se verifica</w:t>
      </w:r>
      <w:r w:rsidR="00ED154D">
        <w:t>m se</w:t>
      </w:r>
      <w:r w:rsidR="00A531F2">
        <w:t xml:space="preserve"> as mudanças aplicadas atingem o desempenho esperado.</w:t>
      </w:r>
    </w:p>
    <w:p w14:paraId="381EA15F"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A fase de verificação reafirma o conceito de melhoria contínua, por analisar resultados e </w:t>
      </w:r>
      <w:r w:rsidR="00FC5FF8">
        <w:t>constatar</w:t>
      </w:r>
      <w:r>
        <w:t xml:space="preserve"> a necessidade de mudanças.</w:t>
      </w:r>
    </w:p>
    <w:p w14:paraId="0A2193A7"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452A34D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2.3.4</w:t>
      </w:r>
      <w:r w:rsidR="001229AC">
        <w:rPr>
          <w:b/>
          <w:bCs/>
        </w:rPr>
        <w:t>.</w:t>
      </w:r>
      <w:r>
        <w:rPr>
          <w:b/>
          <w:bCs/>
        </w:rPr>
        <w:t xml:space="preserve"> Agir (</w:t>
      </w:r>
      <w:r>
        <w:rPr>
          <w:b/>
          <w:bCs/>
          <w:i/>
          <w:iCs/>
        </w:rPr>
        <w:t>Act</w:t>
      </w:r>
      <w:r>
        <w:rPr>
          <w:b/>
          <w:bCs/>
        </w:rPr>
        <w:t>)</w:t>
      </w:r>
    </w:p>
    <w:p w14:paraId="7F3A5819"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C52AD2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lastRenderedPageBreak/>
        <w:tab/>
        <w:t xml:space="preserve">Nesta quarta e última etapa do ciclo, </w:t>
      </w:r>
      <w:r w:rsidR="0082353C">
        <w:t xml:space="preserve">são tomadas </w:t>
      </w:r>
      <w:r>
        <w:t xml:space="preserve">as ações corretivas. </w:t>
      </w:r>
      <w:r w:rsidR="00260B31">
        <w:t>No entendimento de</w:t>
      </w:r>
      <w:r>
        <w:t xml:space="preserve"> Campos (2001), a etapa constitui-se de comparação de resultados, </w:t>
      </w:r>
      <w:r w:rsidR="00FC5FF8">
        <w:t>quando</w:t>
      </w:r>
      <w:r>
        <w:t xml:space="preserve"> se compara o que foi planejado com o que realmente foi realizado. </w:t>
      </w:r>
    </w:p>
    <w:p w14:paraId="0ACA2EA7" w14:textId="77777777" w:rsidR="00E61FAC" w:rsidRDefault="00F22231">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p>
    <w:p w14:paraId="096C8307" w14:textId="77777777" w:rsidR="00E61FAC" w:rsidRDefault="00E61FA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2EB6C86" w14:textId="77777777" w:rsidR="00F22231" w:rsidRDefault="00E61FA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F22231">
        <w:t>Souza (1997) afirma que nesta etapa é importante que os registros elaborados sejam detalhados e explicados de forma simples e devem ter como base métodos utilizados anteriormente, ou seja, objetivando analisar a efetividade do plano de ação executado, comparando com registros anteriores.</w:t>
      </w:r>
    </w:p>
    <w:p w14:paraId="3CAF275F"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É um momento importante para que o desenvolvedor do projeto tome decisões a</w:t>
      </w:r>
      <w:r w:rsidR="00260B31">
        <w:t xml:space="preserve"> </w:t>
      </w:r>
      <w:r>
        <w:t>fim de continuar ou descontinuar as decisões anteriormente tomadas.</w:t>
      </w:r>
      <w:r w:rsidR="00894899">
        <w:t xml:space="preserve"> </w:t>
      </w:r>
    </w:p>
    <w:p w14:paraId="2686476C" w14:textId="77777777" w:rsidR="001D3393" w:rsidRDefault="001D3393">
      <w:pPr>
        <w:pStyle w:val="Corpo"/>
      </w:pPr>
    </w:p>
    <w:p w14:paraId="086EC0E5"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w:t>
      </w:r>
      <w:r w:rsidR="001229AC">
        <w:rPr>
          <w:b/>
          <w:bCs/>
        </w:rPr>
        <w:t>.</w:t>
      </w:r>
      <w:r>
        <w:rPr>
          <w:b/>
          <w:bCs/>
        </w:rPr>
        <w:t xml:space="preserve"> Ferramentas </w:t>
      </w:r>
      <w:r w:rsidR="00BD4060">
        <w:rPr>
          <w:b/>
          <w:bCs/>
        </w:rPr>
        <w:t>de apoio</w:t>
      </w:r>
      <w:r>
        <w:rPr>
          <w:b/>
          <w:bCs/>
        </w:rPr>
        <w:t xml:space="preserve"> ao ciclo PDCA</w:t>
      </w:r>
    </w:p>
    <w:p w14:paraId="1BEACFAF"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1A2E32C9"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ab/>
      </w:r>
      <w:r>
        <w:t>Além da definição a respeito do ciclo PDCA de modo geral, é de grande importância</w:t>
      </w:r>
      <w:r w:rsidR="00FC5FF8">
        <w:t>,</w:t>
      </w:r>
      <w:r>
        <w:t xml:space="preserve"> durante sua aplicação</w:t>
      </w:r>
      <w:r w:rsidR="00FC5FF8">
        <w:t>,</w:t>
      </w:r>
      <w:r>
        <w:t xml:space="preserve"> considerar ferramentas </w:t>
      </w:r>
      <w:r w:rsidR="00D35AD3">
        <w:t>de apoio</w:t>
      </w:r>
      <w:r>
        <w:t xml:space="preserve"> que servem como </w:t>
      </w:r>
      <w:r w:rsidR="00746342">
        <w:t>complemento</w:t>
      </w:r>
      <w:r>
        <w:t xml:space="preserve"> ao desenvolvimento do projeto.</w:t>
      </w:r>
    </w:p>
    <w:p w14:paraId="795F040F"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ab/>
      </w:r>
      <w:r>
        <w:t>Definido por Vieira (2014), cabe</w:t>
      </w:r>
      <w:r w:rsidR="00260B31">
        <w:t>,</w:t>
      </w:r>
      <w:r>
        <w:t xml:space="preserve"> na fase de planejamento do ciclo, a aplicação de ferramentas</w:t>
      </w:r>
      <w:r w:rsidR="00FC5FF8">
        <w:t>,</w:t>
      </w:r>
      <w:r>
        <w:t xml:space="preserve"> como o Gráfico de Pareto, o </w:t>
      </w:r>
      <w:r w:rsidR="00262BDA">
        <w:rPr>
          <w:i/>
          <w:iCs/>
        </w:rPr>
        <w:t>B</w:t>
      </w:r>
      <w:r>
        <w:rPr>
          <w:i/>
          <w:iCs/>
        </w:rPr>
        <w:t xml:space="preserve">rainstorming </w:t>
      </w:r>
      <w:r>
        <w:t xml:space="preserve">e o 5w2h, que auxiliam na tomada de decisões sobre as ações planejadas. Além de Meireles (2001), que sugere a utilização também de outras ferramentas, dentre elas o </w:t>
      </w:r>
      <w:r w:rsidR="00262BDA">
        <w:t>H</w:t>
      </w:r>
      <w:r>
        <w:t xml:space="preserve">istograma e o </w:t>
      </w:r>
      <w:r w:rsidR="00262BDA">
        <w:t>D</w:t>
      </w:r>
      <w:r>
        <w:t xml:space="preserve">iagrama de causa-efeito. É importante ressaltar que as ferramentas podem ser aplicadas em </w:t>
      </w:r>
      <w:r w:rsidR="00416DE9">
        <w:t>diversas fases</w:t>
      </w:r>
      <w:r>
        <w:t xml:space="preserve"> dentro do planejamento, porém, </w:t>
      </w:r>
      <w:r w:rsidR="00FC5FF8">
        <w:t>há</w:t>
      </w:r>
      <w:r>
        <w:t xml:space="preserve"> aplicações em qu</w:t>
      </w:r>
      <w:r w:rsidR="00FC5FF8">
        <w:t>e</w:t>
      </w:r>
      <w:r>
        <w:t xml:space="preserve"> podem se sair melhor, o que não as limita a apenas tais funções destacadas, cada uma com </w:t>
      </w:r>
      <w:r w:rsidR="0082353C">
        <w:t>sua</w:t>
      </w:r>
      <w:r>
        <w:t xml:space="preserve"> particularidade</w:t>
      </w:r>
      <w:r w:rsidR="003E26F0">
        <w:t>.</w:t>
      </w:r>
    </w:p>
    <w:p w14:paraId="4D2BB8BF"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Somadas, essas aplicações de ferramentas dentro do planejamento podem faz</w:t>
      </w:r>
      <w:r w:rsidR="00FC5FF8">
        <w:t>er</w:t>
      </w:r>
      <w:r>
        <w:t xml:space="preserve"> um planejamento completo e bem definido. Sendo assim, a</w:t>
      </w:r>
      <w:r w:rsidR="00260B31">
        <w:t xml:space="preserve"> seguir</w:t>
      </w:r>
      <w:r>
        <w:t xml:space="preserve"> estão representadas as ferramentas utilizadas como apoio a este estudo.</w:t>
      </w:r>
    </w:p>
    <w:p w14:paraId="215B569F"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4816E66E"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2.4.1</w:t>
      </w:r>
      <w:r w:rsidR="001229AC">
        <w:rPr>
          <w:b/>
          <w:bCs/>
        </w:rPr>
        <w:t>.</w:t>
      </w:r>
      <w:r>
        <w:rPr>
          <w:b/>
          <w:bCs/>
        </w:rPr>
        <w:t xml:space="preserve"> Gráfico de Pareto</w:t>
      </w:r>
    </w:p>
    <w:p w14:paraId="3192ED8B"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6CAFB054"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Conforme Meireles (2001), o uso do Gráfico de Pareto</w:t>
      </w:r>
      <w:r>
        <w:rPr>
          <w:i/>
          <w:iCs/>
        </w:rPr>
        <w:t xml:space="preserve"> </w:t>
      </w:r>
      <w:r>
        <w:t xml:space="preserve">está presente na etapa de planejamento do ciclo como uma ferramenta para identificar problemas ou desafios a serem resolvidos. Segundo Peinado e Graeml (2007), o Gráfico de Pareto demonstra a importância </w:t>
      </w:r>
      <w:r>
        <w:lastRenderedPageBreak/>
        <w:t xml:space="preserve">relativa de cada variável de um problema, </w:t>
      </w:r>
      <w:r w:rsidR="00FC5FF8">
        <w:t>quer dizer</w:t>
      </w:r>
      <w:r>
        <w:t>, sua utilização demonstra</w:t>
      </w:r>
      <w:r w:rsidR="001735CB">
        <w:t>,</w:t>
      </w:r>
      <w:r>
        <w:t xml:space="preserve"> em percentuais, o quanto cada variável influencia no problema geral. </w:t>
      </w:r>
    </w:p>
    <w:p w14:paraId="2B0C879E" w14:textId="77777777" w:rsidR="00E61FAC"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O gráfico é dado em forma de barras, que </w:t>
      </w:r>
      <w:r w:rsidR="006E3356">
        <w:t>mostram</w:t>
      </w:r>
      <w:r>
        <w:t xml:space="preserve"> o impacto de cada uma das variáveis definidas. Sendo assim, deixa</w:t>
      </w:r>
      <w:r w:rsidR="00FC5FF8">
        <w:t>m</w:t>
      </w:r>
      <w:r>
        <w:t>-se visíve</w:t>
      </w:r>
      <w:r w:rsidR="00FC5FF8">
        <w:t>is</w:t>
      </w:r>
      <w:r>
        <w:t xml:space="preserve"> quais problemas devem ser resolvidos primeir</w:t>
      </w:r>
      <w:r w:rsidR="006E3356">
        <w:t>amente</w:t>
      </w:r>
      <w:r>
        <w:t xml:space="preserve">, organizando a ordem de prioridade de acordo com a maior influência no </w:t>
      </w:r>
    </w:p>
    <w:p w14:paraId="1ABB910B" w14:textId="77777777" w:rsidR="00E61FAC" w:rsidRDefault="00E61FA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bookmarkStart w:id="0" w:name="_GoBack"/>
      <w:bookmarkEnd w:id="0"/>
    </w:p>
    <w:p w14:paraId="28B801E7" w14:textId="77777777" w:rsidR="00B73B14"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problema geral em estudo.</w:t>
      </w:r>
      <w:r w:rsidR="00B73B14">
        <w:t xml:space="preserve"> </w:t>
      </w:r>
      <w:r>
        <w:t>O gráfico ou diagrama de Pareto é representado como no exemplo dado pela Figura 1.</w:t>
      </w:r>
    </w:p>
    <w:p w14:paraId="362DC985" w14:textId="77777777" w:rsidR="001A01CB" w:rsidRDefault="001A01CB">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1598BB8D" w14:textId="77777777" w:rsidR="001D3393" w:rsidRDefault="00000929">
      <w:pPr>
        <w:pStyle w:val="Corpo"/>
        <w:spacing w:line="360" w:lineRule="auto"/>
        <w:jc w:val="center"/>
        <w:rPr>
          <w:sz w:val="20"/>
          <w:szCs w:val="20"/>
        </w:rPr>
      </w:pPr>
      <w:r>
        <w:rPr>
          <w:sz w:val="20"/>
          <w:szCs w:val="20"/>
        </w:rPr>
        <w:t>Figura 1 – Exemplo de gráfico de Pareto</w:t>
      </w:r>
    </w:p>
    <w:p w14:paraId="1F5FC799" w14:textId="694E83AD" w:rsidR="00B73B14" w:rsidRDefault="00DB34A0">
      <w:pPr>
        <w:pStyle w:val="Corpo"/>
        <w:spacing w:line="360" w:lineRule="auto"/>
        <w:jc w:val="center"/>
        <w:rPr>
          <w:sz w:val="20"/>
          <w:szCs w:val="20"/>
        </w:rPr>
      </w:pPr>
      <w:r w:rsidRPr="00DB34A0">
        <w:rPr>
          <w:noProof/>
          <w:sz w:val="20"/>
          <w:szCs w:val="20"/>
          <w:lang w:val="pt-BR"/>
        </w:rPr>
        <w:pict w14:anchorId="274A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6" type="#_x0000_t75" style="width:395.25pt;height:185.65pt;visibility:visible;mso-wrap-style:square">
            <v:imagedata r:id="rId7" o:title=""/>
          </v:shape>
        </w:pict>
      </w:r>
    </w:p>
    <w:p w14:paraId="3878F4FA" w14:textId="77777777" w:rsidR="001D3393" w:rsidRDefault="00000929">
      <w:pPr>
        <w:pStyle w:val="Corpo"/>
        <w:spacing w:line="360" w:lineRule="auto"/>
        <w:jc w:val="center"/>
        <w:rPr>
          <w:sz w:val="20"/>
          <w:szCs w:val="20"/>
        </w:rPr>
      </w:pPr>
      <w:r>
        <w:rPr>
          <w:sz w:val="20"/>
          <w:szCs w:val="20"/>
          <w:lang w:val="it-IT"/>
        </w:rPr>
        <w:t>Fonte: Autoria pr</w:t>
      </w:r>
      <w:r w:rsidRPr="0082353C">
        <w:rPr>
          <w:sz w:val="20"/>
          <w:szCs w:val="20"/>
          <w:lang w:val="pt-BR"/>
        </w:rPr>
        <w:t>ó</w:t>
      </w:r>
      <w:r>
        <w:rPr>
          <w:sz w:val="20"/>
          <w:szCs w:val="20"/>
        </w:rPr>
        <w:t>pria (2018).</w:t>
      </w:r>
    </w:p>
    <w:p w14:paraId="135ADDBC" w14:textId="77777777" w:rsidR="00E61FAC" w:rsidRDefault="00E61FAC">
      <w:pPr>
        <w:pStyle w:val="Corpo"/>
        <w:spacing w:line="360" w:lineRule="auto"/>
        <w:jc w:val="center"/>
      </w:pPr>
    </w:p>
    <w:p w14:paraId="1FF930A4" w14:textId="77777777" w:rsidR="0026592E" w:rsidRDefault="0026592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4D1F1D">
        <w:t xml:space="preserve">Conforme o exemplo demonstrado pela </w:t>
      </w:r>
      <w:r w:rsidR="004E596B">
        <w:t>Figura 1, nota-se que a “Atividade A” exerce maior influência que a “Atividade B” e assim por diante, sendo somadas as percentagens de representatividade das atividades na linha “Percentagem acumulada”.</w:t>
      </w:r>
    </w:p>
    <w:p w14:paraId="35CBD806" w14:textId="77777777" w:rsidR="0026592E" w:rsidRDefault="0026592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682B2CD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i/>
          <w:iCs/>
        </w:rPr>
      </w:pPr>
      <w:r>
        <w:rPr>
          <w:b/>
          <w:bCs/>
        </w:rPr>
        <w:t>2.4.2</w:t>
      </w:r>
      <w:r w:rsidR="001229AC">
        <w:rPr>
          <w:b/>
          <w:bCs/>
        </w:rPr>
        <w:t>.</w:t>
      </w:r>
      <w:r>
        <w:rPr>
          <w:b/>
          <w:bCs/>
        </w:rPr>
        <w:t xml:space="preserve"> </w:t>
      </w:r>
      <w:r>
        <w:rPr>
          <w:b/>
          <w:bCs/>
          <w:i/>
          <w:iCs/>
        </w:rPr>
        <w:t>Brainstorming</w:t>
      </w:r>
    </w:p>
    <w:p w14:paraId="5B649CC2"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i/>
          <w:iCs/>
        </w:rPr>
      </w:pPr>
    </w:p>
    <w:p w14:paraId="3DDE9817"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Assim como o Gráfico de Pareto, Meireles (2001) também define o </w:t>
      </w:r>
      <w:r>
        <w:rPr>
          <w:i/>
          <w:iCs/>
        </w:rPr>
        <w:t>brainstorming</w:t>
      </w:r>
      <w:r>
        <w:t xml:space="preserve"> como uma ferramenta para identificação de problemas e desafios dentro da etapa de planejamento do ciclo PDCA. Além disso, o método é totalmente associado à criatividade </w:t>
      </w:r>
      <w:r w:rsidR="00E63E46">
        <w:t>da</w:t>
      </w:r>
      <w:r>
        <w:t xml:space="preserve"> equipe desenvolve</w:t>
      </w:r>
      <w:r w:rsidR="00B00D42">
        <w:t>dora</w:t>
      </w:r>
      <w:r>
        <w:t xml:space="preserve"> </w:t>
      </w:r>
      <w:r w:rsidR="00B00D42">
        <w:t>d</w:t>
      </w:r>
      <w:r>
        <w:t xml:space="preserve">o projeto. </w:t>
      </w:r>
      <w:r w:rsidR="001735CB">
        <w:t>Criado</w:t>
      </w:r>
      <w:r>
        <w:t xml:space="preserve"> por Alex Osborn</w:t>
      </w:r>
      <w:r w:rsidR="00E63E46">
        <w:t>,</w:t>
      </w:r>
      <w:r>
        <w:t xml:space="preserve"> em 1939, o método é aplicado para que um grupo de pessoas envolvidas no projeto crie o maior número de id</w:t>
      </w:r>
      <w:r w:rsidR="001735CB">
        <w:t>e</w:t>
      </w:r>
      <w:r>
        <w:t xml:space="preserve">ias possíveis a </w:t>
      </w:r>
      <w:r w:rsidR="00B00D42">
        <w:lastRenderedPageBreak/>
        <w:t>propósito</w:t>
      </w:r>
      <w:r>
        <w:t xml:space="preserve"> de um tema qualquer que seja </w:t>
      </w:r>
      <w:r w:rsidR="00EE7381">
        <w:t>pré-definido</w:t>
      </w:r>
      <w:r>
        <w:t>. Dess</w:t>
      </w:r>
      <w:r w:rsidR="00B00D42">
        <w:t>e modo</w:t>
      </w:r>
      <w:r>
        <w:t xml:space="preserve">, constata-se a aplicação para a identificação de problemas. </w:t>
      </w:r>
    </w:p>
    <w:p w14:paraId="1F7D8D7D" w14:textId="77777777" w:rsidR="00E61FAC"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Pode ser subdividido em seis etapas de desenvolvimento, que são, em ordem: constitui</w:t>
      </w:r>
      <w:r w:rsidR="00E63E46">
        <w:t>ção</w:t>
      </w:r>
      <w:r>
        <w:t xml:space="preserve"> </w:t>
      </w:r>
      <w:r w:rsidR="00E63E46">
        <w:t>d</w:t>
      </w:r>
      <w:r>
        <w:t>a equipe, defini</w:t>
      </w:r>
      <w:r w:rsidR="00E63E46">
        <w:t>ção</w:t>
      </w:r>
      <w:r>
        <w:t xml:space="preserve"> </w:t>
      </w:r>
      <w:r w:rsidR="00E63E46">
        <w:t>d</w:t>
      </w:r>
      <w:r>
        <w:t>o foco ou problema a ser solucionado, geração de id</w:t>
      </w:r>
      <w:r w:rsidR="001735CB">
        <w:t>e</w:t>
      </w:r>
      <w:r>
        <w:t xml:space="preserve">ias (etapa esta </w:t>
      </w:r>
      <w:r w:rsidR="001735CB">
        <w:t>em que se</w:t>
      </w:r>
      <w:r>
        <w:t xml:space="preserve"> deve gerar o maior número possível de id</w:t>
      </w:r>
      <w:r w:rsidR="001735CB">
        <w:t>e</w:t>
      </w:r>
      <w:r>
        <w:t>ias, a</w:t>
      </w:r>
      <w:r w:rsidR="001735CB">
        <w:t xml:space="preserve"> </w:t>
      </w:r>
      <w:r>
        <w:t xml:space="preserve">fim de solucionar o </w:t>
      </w:r>
    </w:p>
    <w:p w14:paraId="2EA9B3CD" w14:textId="77777777" w:rsidR="00E61FAC" w:rsidRDefault="00E61FA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3F638C93" w14:textId="77777777" w:rsidR="00E61FAC" w:rsidRDefault="00E61FA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6914B9B8"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problema), crítica (</w:t>
      </w:r>
      <w:r w:rsidR="001735CB">
        <w:t>em que se</w:t>
      </w:r>
      <w:r>
        <w:t xml:space="preserve"> busca qualificar as id</w:t>
      </w:r>
      <w:r w:rsidR="001735CB">
        <w:t>e</w:t>
      </w:r>
      <w:r>
        <w:t>ias geradas), agrupamento (para que seja possível separar as id</w:t>
      </w:r>
      <w:r w:rsidR="001735CB">
        <w:t>e</w:t>
      </w:r>
      <w:r>
        <w:t>ias geradas) e conclusão</w:t>
      </w:r>
      <w:r w:rsidR="00B00D42">
        <w:t xml:space="preserve"> (MEIRELES, 2001)</w:t>
      </w:r>
      <w:r>
        <w:t>.</w:t>
      </w:r>
    </w:p>
    <w:p w14:paraId="5B25AB46" w14:textId="77777777" w:rsidR="00BE1A2F" w:rsidRDefault="00BE1A2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4F2877B1"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2.4.3</w:t>
      </w:r>
      <w:r w:rsidR="001229AC">
        <w:rPr>
          <w:b/>
          <w:bCs/>
        </w:rPr>
        <w:t>.</w:t>
      </w:r>
      <w:r>
        <w:rPr>
          <w:b/>
          <w:bCs/>
        </w:rPr>
        <w:t xml:space="preserve"> 5w2h</w:t>
      </w:r>
    </w:p>
    <w:p w14:paraId="5E84A448"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219F35F9"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Meireles (2001)</w:t>
      </w:r>
      <w:r w:rsidR="00B00D42">
        <w:t xml:space="preserve"> ressalta que</w:t>
      </w:r>
      <w:r>
        <w:t xml:space="preserve"> o uso do 5w2h é útil no sentido de planejar e desdobrar os projetos. A técnica desenvolvida na ferramenta consiste em uma prática que permite, a qualquer momento, identificar dados e rotinas mais importantes de um projeto ou de uma unidade de produção (SEBRAE, 2008). Em acréscimo, Polacinski (2012) </w:t>
      </w:r>
      <w:r w:rsidR="00B00D42">
        <w:t>lembra</w:t>
      </w:r>
      <w:r>
        <w:t xml:space="preserve"> que o 5w2h é constituído por um plano de ações prestabelecidas e que necessitam ter seu desenvolvimento realizado com a maior clareza possível, </w:t>
      </w:r>
      <w:r w:rsidR="00E63E46">
        <w:t>em outras palavras</w:t>
      </w:r>
      <w:r>
        <w:t>, a aplicação da ferramenta define</w:t>
      </w:r>
      <w:r w:rsidR="00E63E46">
        <w:t>,</w:t>
      </w:r>
      <w:r>
        <w:t xml:space="preserve"> com perguntas simples, respostas para um problema pré-definido, deixando</w:t>
      </w:r>
      <w:r w:rsidR="00B00D42">
        <w:t>,</w:t>
      </w:r>
      <w:r>
        <w:t xml:space="preserve"> assim</w:t>
      </w:r>
      <w:r w:rsidR="00B00D42">
        <w:t>,</w:t>
      </w:r>
      <w:r>
        <w:t xml:space="preserve"> claras as ações a serem tomadas.</w:t>
      </w:r>
    </w:p>
    <w:p w14:paraId="73E666CC"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O método é composto de sete perguntas, que</w:t>
      </w:r>
      <w:r w:rsidR="00260B31">
        <w:t>,</w:t>
      </w:r>
      <w:r>
        <w:t xml:space="preserve"> juntas, auxiliam para que sejam encontradas soluções para o problema </w:t>
      </w:r>
      <w:r w:rsidR="00E63E46">
        <w:t>a ser solucionado</w:t>
      </w:r>
      <w:r>
        <w:t>. São elas: O qu</w:t>
      </w:r>
      <w:r w:rsidR="00260B31">
        <w:t>ê</w:t>
      </w:r>
      <w:r>
        <w:t>? Quem? Onde? Por qu</w:t>
      </w:r>
      <w:r w:rsidR="00260B31">
        <w:t>ê</w:t>
      </w:r>
      <w:r>
        <w:t xml:space="preserve">? Quando? Como?  Quanto? </w:t>
      </w:r>
    </w:p>
    <w:p w14:paraId="69029C0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rFonts w:ascii="Times" w:eastAsia="Times" w:hAnsi="Times" w:cs="Times"/>
        </w:rPr>
      </w:pPr>
      <w:r>
        <w:tab/>
        <w:t xml:space="preserve">A ferramenta, apesar de sua simplicidade, mostra-se eficaz, conforme avalia o SEBRAE </w:t>
      </w:r>
      <w:r w:rsidR="007654D9">
        <w:t xml:space="preserve">– Serviço Brasileiro de Apoio às Micro e Pequenas Empresas –  </w:t>
      </w:r>
      <w:r>
        <w:t xml:space="preserve">(2008), e ainda pode ser dividida em três etapas na solução do problema: diagnóstico, plano de ação e padronização. </w:t>
      </w:r>
      <w:r w:rsidR="00B00D42">
        <w:t>Em outros termos</w:t>
      </w:r>
      <w:r>
        <w:t>, o problema é diagnosticado e investiga</w:t>
      </w:r>
      <w:r w:rsidR="00260B31">
        <w:t>m</w:t>
      </w:r>
      <w:r>
        <w:t>-se as causas para maior quantidade de informações</w:t>
      </w:r>
      <w:r w:rsidR="00E63E46">
        <w:t>;</w:t>
      </w:r>
      <w:r>
        <w:t xml:space="preserve"> logo após</w:t>
      </w:r>
      <w:r w:rsidR="00E63E46">
        <w:t>,</w:t>
      </w:r>
      <w:r>
        <w:t xml:space="preserve"> é traçado um plano de ação para possíveis soluções</w:t>
      </w:r>
      <w:r w:rsidR="00E63E46">
        <w:t>;</w:t>
      </w:r>
      <w:r>
        <w:t xml:space="preserve"> em seguida, traça-se um caminho </w:t>
      </w:r>
      <w:r w:rsidR="00B00D42">
        <w:t>a fim de</w:t>
      </w:r>
      <w:r>
        <w:t xml:space="preserve"> padronizar as ações tomadas, consequentemente, resultando na solução do problema ante</w:t>
      </w:r>
      <w:r w:rsidR="00B00D42">
        <w:t>riormente</w:t>
      </w:r>
      <w:r>
        <w:t xml:space="preserve"> definido. </w:t>
      </w:r>
    </w:p>
    <w:p w14:paraId="24291642"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5747A7A9"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2.4.4</w:t>
      </w:r>
      <w:r w:rsidR="001229AC">
        <w:rPr>
          <w:b/>
          <w:bCs/>
        </w:rPr>
        <w:t>.</w:t>
      </w:r>
      <w:r>
        <w:rPr>
          <w:b/>
          <w:bCs/>
        </w:rPr>
        <w:t xml:space="preserve"> Histograma</w:t>
      </w:r>
    </w:p>
    <w:p w14:paraId="72F7D562"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28C20C63"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lastRenderedPageBreak/>
        <w:tab/>
        <w:t>O histograma é usado no sentido de investigar as características de um determinado problema</w:t>
      </w:r>
      <w:r w:rsidR="001572BD">
        <w:t xml:space="preserve"> (MEIRELES, 2001)</w:t>
      </w:r>
      <w:r>
        <w:t xml:space="preserve">. </w:t>
      </w:r>
    </w:p>
    <w:p w14:paraId="3761E824"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Considerado uma das sete ferramentas da qualidade, o histograma é basicamente um gráfico de barras verticais que demonstra a frequência de acontecimentos individuais </w:t>
      </w:r>
      <w:r w:rsidR="003E105E">
        <w:t>subdividindo-os</w:t>
      </w:r>
      <w:r>
        <w:t xml:space="preserve"> em classes, podendo ter</w:t>
      </w:r>
      <w:r w:rsidR="001735CB">
        <w:t>,</w:t>
      </w:r>
      <w:r>
        <w:t xml:space="preserve"> como objetivo, apresentar dados com </w:t>
      </w:r>
      <w:r w:rsidR="00E63E46">
        <w:t>a finalidade</w:t>
      </w:r>
      <w:r>
        <w:t xml:space="preserve"> de determinar as causas predominantes em um evento em estudo.</w:t>
      </w:r>
    </w:p>
    <w:p w14:paraId="1FBD27FB" w14:textId="77777777" w:rsidR="007B3997"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p>
    <w:p w14:paraId="42136D11" w14:textId="1E6DD623" w:rsidR="001D3393" w:rsidRDefault="007B3997">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tab/>
      </w:r>
      <w:r w:rsidR="00000929">
        <w:t>De acordo com Silveira (2013), o histograma tem maior eficácia quando se considera</w:t>
      </w:r>
      <w:r w:rsidR="001735CB">
        <w:t>m</w:t>
      </w:r>
      <w:r w:rsidR="00000929">
        <w:t xml:space="preserve"> sistemas produtivos estáveis, o que é o caso do processo estudado, já que</w:t>
      </w:r>
      <w:r w:rsidR="001735CB">
        <w:t>,</w:t>
      </w:r>
      <w:r w:rsidR="00000929">
        <w:t xml:space="preserve"> des</w:t>
      </w:r>
      <w:r w:rsidR="001735CB">
        <w:t>s</w:t>
      </w:r>
      <w:r w:rsidR="00000929">
        <w:t xml:space="preserve">a forma, ele apresentará previsões de performance consideráveis.  Silveira (2013) ainda </w:t>
      </w:r>
      <w:r w:rsidR="001572BD">
        <w:t>esclarece</w:t>
      </w:r>
      <w:r w:rsidR="00000929">
        <w:t xml:space="preserve"> que é </w:t>
      </w:r>
      <w:r w:rsidR="001572BD">
        <w:t>preciso</w:t>
      </w:r>
      <w:r w:rsidR="00000929">
        <w:t xml:space="preserve"> ter cuidados na aplicação do histograma, visto que este pode ser manipulado para mostrar diferentes resultados</w:t>
      </w:r>
      <w:r w:rsidR="00E63E46">
        <w:t>;</w:t>
      </w:r>
      <w:r w:rsidR="00000929">
        <w:t xml:space="preserve"> portanto, é viável a supervisão de alguém que tenha experiência no setor em estudo para a coleta de dados. </w:t>
      </w:r>
    </w:p>
    <w:p w14:paraId="7E4C03A8"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4535461B"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2.4.5</w:t>
      </w:r>
      <w:r w:rsidR="001229AC">
        <w:rPr>
          <w:b/>
          <w:bCs/>
        </w:rPr>
        <w:t>.</w:t>
      </w:r>
      <w:r>
        <w:rPr>
          <w:b/>
          <w:bCs/>
        </w:rPr>
        <w:t xml:space="preserve"> Diagrama de causa-efeito</w:t>
      </w:r>
    </w:p>
    <w:p w14:paraId="27CF603D"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59ABC340"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O uso do </w:t>
      </w:r>
      <w:r w:rsidR="003E105E">
        <w:t>D</w:t>
      </w:r>
      <w:r>
        <w:t>iagrama</w:t>
      </w:r>
      <w:r w:rsidR="00E63E46">
        <w:t xml:space="preserve"> de</w:t>
      </w:r>
      <w:r>
        <w:t xml:space="preserve"> causa-efeito, </w:t>
      </w:r>
      <w:r w:rsidR="00E63E46">
        <w:t>na concepção de</w:t>
      </w:r>
      <w:r>
        <w:t xml:space="preserve"> Meireles (2001)</w:t>
      </w:r>
      <w:r w:rsidR="00260B31">
        <w:t>,</w:t>
      </w:r>
      <w:r>
        <w:t xml:space="preserve"> é interessante para a análise de causas de um problema. </w:t>
      </w:r>
    </w:p>
    <w:p w14:paraId="2D6E45D8"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Assim como o </w:t>
      </w:r>
      <w:r w:rsidR="003E105E">
        <w:t>H</w:t>
      </w:r>
      <w:r>
        <w:t>istograma,</w:t>
      </w:r>
      <w:r w:rsidR="001572BD">
        <w:t xml:space="preserve"> o D</w:t>
      </w:r>
      <w:r w:rsidR="008B1D65">
        <w:t>iagrama de causa-efeito</w:t>
      </w:r>
      <w:r>
        <w:t xml:space="preserve"> </w:t>
      </w:r>
      <w:r w:rsidR="001572BD">
        <w:t>igualmente</w:t>
      </w:r>
      <w:r>
        <w:t xml:space="preserve"> é considerado uma das sete ferramentas da qualidade. Sua composição demonstra</w:t>
      </w:r>
      <w:r w:rsidR="008B1D65">
        <w:t>,</w:t>
      </w:r>
      <w:r>
        <w:t xml:space="preserve"> basicamente, fatores principais que causam problemas no processo estudado, são eles: Método, Máquina, Medida, Meio Ambiente, Mão</w:t>
      </w:r>
      <w:r w:rsidR="008B1D65">
        <w:t xml:space="preserve"> </w:t>
      </w:r>
      <w:r>
        <w:t>de</w:t>
      </w:r>
      <w:r w:rsidR="008B1D65">
        <w:t xml:space="preserve"> </w:t>
      </w:r>
      <w:r>
        <w:t>Obra, Material. Sua aplicação é dada pela definição de problemas encontrados dentro desses fatores principais, gerando um diagrama de causa-efeito.</w:t>
      </w:r>
    </w:p>
    <w:p w14:paraId="7A7A2FE7"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Silveira (2013) </w:t>
      </w:r>
      <w:r w:rsidR="00E63E46">
        <w:t>aponta</w:t>
      </w:r>
      <w:r>
        <w:t xml:space="preserve"> como benefícios</w:t>
      </w:r>
      <w:r w:rsidR="008B1D65">
        <w:t>,</w:t>
      </w:r>
      <w:r>
        <w:t xml:space="preserve"> do uso d</w:t>
      </w:r>
      <w:r w:rsidR="001572BD">
        <w:t>o mencionado</w:t>
      </w:r>
      <w:r>
        <w:t xml:space="preserve"> diagrama, a facilidade de visualização por parte de todos os envolvidos, sua fácil aplicação, obtenção de diferentes opiniões, além de que gera facilmente um melhor entendimento das causas e efeitos de um problema.</w:t>
      </w:r>
    </w:p>
    <w:p w14:paraId="3C8CB937"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DAA360A"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2.4.6</w:t>
      </w:r>
      <w:r w:rsidR="001229AC">
        <w:rPr>
          <w:b/>
          <w:bCs/>
        </w:rPr>
        <w:t>.</w:t>
      </w:r>
      <w:r>
        <w:rPr>
          <w:b/>
          <w:bCs/>
        </w:rPr>
        <w:t xml:space="preserve"> Fluxograma</w:t>
      </w:r>
    </w:p>
    <w:p w14:paraId="05E80D48"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p>
    <w:p w14:paraId="32522925"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rPr>
      </w:pPr>
      <w:r>
        <w:rPr>
          <w:b/>
          <w:bCs/>
        </w:rPr>
        <w:tab/>
      </w:r>
      <w:r>
        <w:t>O fluxograma é uma ferramenta utilizada para o mapeamento do processo em análise, de maneira a detalhar seu fluxo de forma visual. Pode</w:t>
      </w:r>
      <w:r w:rsidR="001572BD">
        <w:t>, ao mesmo tempo,</w:t>
      </w:r>
      <w:r>
        <w:t xml:space="preserve"> apresentar a </w:t>
      </w:r>
      <w:r>
        <w:lastRenderedPageBreak/>
        <w:t xml:space="preserve">utilização de recursos, </w:t>
      </w:r>
      <w:r w:rsidR="00E63E46">
        <w:t xml:space="preserve">o </w:t>
      </w:r>
      <w:r>
        <w:t xml:space="preserve">tempo utilizado para realização de cada atividade e </w:t>
      </w:r>
      <w:r w:rsidR="00E63E46">
        <w:t xml:space="preserve">as </w:t>
      </w:r>
      <w:r>
        <w:t xml:space="preserve">dependências de uma etapa para outra do processo. </w:t>
      </w:r>
    </w:p>
    <w:p w14:paraId="15014DCE"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ab/>
      </w:r>
      <w:r>
        <w:t xml:space="preserve">Sua importância foi verificada por Ramos (2000), </w:t>
      </w:r>
      <w:r w:rsidR="001572BD">
        <w:t>ao</w:t>
      </w:r>
      <w:r>
        <w:t xml:space="preserve"> afirma</w:t>
      </w:r>
      <w:r w:rsidR="001572BD">
        <w:t>r</w:t>
      </w:r>
      <w:r>
        <w:t xml:space="preserve"> que as falhas de um processo só podem ser </w:t>
      </w:r>
      <w:r w:rsidR="00504429">
        <w:t>constatadas</w:t>
      </w:r>
      <w:r>
        <w:t xml:space="preserve"> quando há conhecimento de todas as etapas que </w:t>
      </w:r>
      <w:r w:rsidR="00E63E46">
        <w:t>ele</w:t>
      </w:r>
      <w:r>
        <w:t xml:space="preserve"> percorre. </w:t>
      </w:r>
    </w:p>
    <w:p w14:paraId="6E1297BF"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Um exemplo de fluxograma é representado na Figura 2.</w:t>
      </w:r>
    </w:p>
    <w:p w14:paraId="5A547844"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596A889" w14:textId="77777777" w:rsidR="00181661" w:rsidRDefault="00181661">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FCC75D3" w14:textId="77777777" w:rsidR="00181661" w:rsidRDefault="00181661">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51D0E26A" w14:textId="77777777" w:rsidR="00181661" w:rsidRDefault="00181661">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558AD047" w14:textId="09ABAC6A" w:rsidR="001D3393" w:rsidRDefault="00DB34A0">
      <w:pPr>
        <w:pStyle w:val="Corpo"/>
        <w:spacing w:line="360" w:lineRule="auto"/>
        <w:jc w:val="center"/>
        <w:rPr>
          <w:sz w:val="20"/>
          <w:szCs w:val="20"/>
        </w:rPr>
      </w:pPr>
      <w:r>
        <w:rPr>
          <w:noProof/>
        </w:rPr>
        <w:pict w14:anchorId="1E7BAD14">
          <v:shape id="_x0000_s1029" type="#_x0000_t75" style="position:absolute;left:0;text-align:left;margin-left:-.25pt;margin-top:29.95pt;width:453.25pt;height:167.25pt;z-index:2;visibility:visible;mso-wrap-style:square;mso-wrap-distance-left:12pt;mso-wrap-distance-top:12pt;mso-wrap-distance-right:12pt;mso-wrap-distance-bottom:12pt;mso-position-horizontal:absolute;mso-position-horizontal-relative:margin;mso-position-vertical:absolute;mso-position-vertical-relative:line" wrapcoords="-24 -65 -24 0 -24 21602 -24 21666 0 21666 21600 21666 21624 21666 21624 21602 21624 0 21624 -65 21600 -65 0 -65 -24 -65" stroked="t" strokeweight="1pt">
            <v:stroke miterlimit="4"/>
            <v:imagedata r:id="rId8" o:title=""/>
            <w10:wrap type="through" anchorx="margin" anchory="line"/>
          </v:shape>
        </w:pict>
      </w:r>
      <w:r w:rsidR="00000929">
        <w:rPr>
          <w:sz w:val="20"/>
          <w:szCs w:val="20"/>
        </w:rPr>
        <w:t>Figura 2 – Exemplo de fluxograma descrevendo um processo qualquer</w:t>
      </w:r>
    </w:p>
    <w:p w14:paraId="4965107B" w14:textId="77777777" w:rsidR="001D3393" w:rsidRDefault="00000929">
      <w:pPr>
        <w:pStyle w:val="Corpo"/>
        <w:spacing w:line="360" w:lineRule="auto"/>
        <w:jc w:val="center"/>
        <w:rPr>
          <w:sz w:val="20"/>
          <w:szCs w:val="20"/>
        </w:rPr>
      </w:pPr>
      <w:r>
        <w:rPr>
          <w:sz w:val="20"/>
          <w:szCs w:val="20"/>
          <w:lang w:val="it-IT"/>
        </w:rPr>
        <w:t>Fonte: Autoria pr</w:t>
      </w:r>
      <w:r w:rsidRPr="00DF1C7B">
        <w:rPr>
          <w:sz w:val="20"/>
          <w:szCs w:val="20"/>
          <w:lang w:val="pt-BR"/>
        </w:rPr>
        <w:t>ó</w:t>
      </w:r>
      <w:r>
        <w:rPr>
          <w:sz w:val="20"/>
          <w:szCs w:val="20"/>
        </w:rPr>
        <w:t>pria (2018).</w:t>
      </w:r>
    </w:p>
    <w:p w14:paraId="45360C9C" w14:textId="77777777" w:rsidR="001D3393" w:rsidRDefault="001D3393">
      <w:pPr>
        <w:pStyle w:val="Corpo"/>
        <w:spacing w:line="360" w:lineRule="auto"/>
        <w:jc w:val="center"/>
        <w:rPr>
          <w:b/>
          <w:bCs/>
        </w:rPr>
      </w:pPr>
    </w:p>
    <w:p w14:paraId="458E92EA" w14:textId="77777777" w:rsidR="00E36EDB"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rPr>
          <w:b/>
          <w:bCs/>
        </w:rPr>
        <w:tab/>
      </w:r>
      <w:r>
        <w:t>Tendo um fluxograma como o do exemplo representado n</w:t>
      </w:r>
      <w:r w:rsidR="00E63E46">
        <w:t>a</w:t>
      </w:r>
      <w:r>
        <w:t xml:space="preserve"> </w:t>
      </w:r>
      <w:r w:rsidR="00504429">
        <w:t>F</w:t>
      </w:r>
      <w:r>
        <w:t xml:space="preserve">igura </w:t>
      </w:r>
      <w:r w:rsidR="00504429">
        <w:t>2</w:t>
      </w:r>
      <w:r>
        <w:t>, a verificação das etapas do processo torna</w:t>
      </w:r>
      <w:r w:rsidR="00E63E46">
        <w:t>-se</w:t>
      </w:r>
      <w:r>
        <w:t xml:space="preserve"> mais visual e de maior facilidade de análise, </w:t>
      </w:r>
      <w:r w:rsidR="00E63E46">
        <w:t>desse modo,</w:t>
      </w:r>
      <w:r>
        <w:t xml:space="preserve"> </w:t>
      </w:r>
      <w:r w:rsidR="00E63E46">
        <w:t xml:space="preserve">é </w:t>
      </w:r>
      <w:r>
        <w:t xml:space="preserve">possível </w:t>
      </w:r>
      <w:r w:rsidR="00E63E46">
        <w:t>observar</w:t>
      </w:r>
      <w:r>
        <w:t xml:space="preserve"> </w:t>
      </w:r>
      <w:r w:rsidR="00E63E46">
        <w:t>aspectos</w:t>
      </w:r>
      <w:r>
        <w:t xml:space="preserve"> em que podem ser realizadas mudanças no procedimento, objetivando a melhoria do processo.</w:t>
      </w:r>
    </w:p>
    <w:p w14:paraId="657095FA" w14:textId="6E57AA7F" w:rsidR="001D3393" w:rsidRDefault="00000929" w:rsidP="007B3997">
      <w:pPr>
        <w:pStyle w:val="Ttulo1"/>
        <w:numPr>
          <w:ilvl w:val="0"/>
          <w:numId w:val="3"/>
        </w:numPr>
      </w:pPr>
      <w:r>
        <w:rPr>
          <w:lang w:val="pt-PT"/>
        </w:rPr>
        <w:t>Metodologia</w:t>
      </w:r>
    </w:p>
    <w:p w14:paraId="2B367A6D" w14:textId="77777777" w:rsidR="003B0AFF"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Segundo Prodanov e Freitas (2013)</w:t>
      </w:r>
      <w:r w:rsidR="00260B31">
        <w:t>,</w:t>
      </w:r>
      <w:r>
        <w:t xml:space="preserve"> </w:t>
      </w:r>
      <w:r w:rsidR="00853792">
        <w:t>est</w:t>
      </w:r>
      <w:r>
        <w:t>a pesquisa é de natureza aplicada</w:t>
      </w:r>
      <w:r w:rsidR="00504429">
        <w:t>,</w:t>
      </w:r>
      <w:r>
        <w:t xml:space="preserve"> pois </w:t>
      </w:r>
      <w:r w:rsidR="00853792">
        <w:t>busca</w:t>
      </w:r>
      <w:r>
        <w:t xml:space="preserve"> produzir conhecimentos para aplicação prática, além de ser dirigida a um problema específico</w:t>
      </w:r>
      <w:r w:rsidR="00853792">
        <w:t>;</w:t>
      </w:r>
      <w:r>
        <w:t xml:space="preserve"> considera-se também que a pesquisa envolve fatos e interesses presentes no local de pesquisa, que é a redução de custos dentro de um processo específico da empresa. Ainda </w:t>
      </w:r>
      <w:r w:rsidR="00853792">
        <w:t>conforme</w:t>
      </w:r>
      <w:r>
        <w:t xml:space="preserve"> Prodavov e Freitas (2013), a pesquisa tem um objetivo explicativo, </w:t>
      </w:r>
      <w:r w:rsidR="0034500E">
        <w:t>uma vez</w:t>
      </w:r>
      <w:r>
        <w:t xml:space="preserve"> que procura identificar os fatores que causam um determinado fenômeno, dessa maneira, buscando-se aprofundar o conhecimento </w:t>
      </w:r>
      <w:r w:rsidR="0034500E">
        <w:t>acerca</w:t>
      </w:r>
      <w:r>
        <w:t xml:space="preserve"> </w:t>
      </w:r>
      <w:r w:rsidR="0034500E">
        <w:t>d</w:t>
      </w:r>
      <w:r>
        <w:t xml:space="preserve">a realidade dos problemas, para então </w:t>
      </w:r>
      <w:r>
        <w:lastRenderedPageBreak/>
        <w:t xml:space="preserve">resolvê-los. Além disso, a </w:t>
      </w:r>
      <w:r w:rsidR="00853792">
        <w:t>investigação</w:t>
      </w:r>
      <w:r>
        <w:t xml:space="preserve"> parte de uma abordagem qualitativa,</w:t>
      </w:r>
      <w:r w:rsidR="004948FE">
        <w:t xml:space="preserve"> a pesquisa qualitativa tem por objetivo proporcionar maior conhecimento ao pesquisador acerca do assunto, a fim de que ele possa formular problemas mais precisos ou criar hipóteses que possam ser pesquisadas </w:t>
      </w:r>
      <w:r w:rsidR="00FA04DB">
        <w:t>por estudos posteriores (GIL, 1999)</w:t>
      </w:r>
      <w:r>
        <w:t xml:space="preserve">. </w:t>
      </w:r>
      <w:r w:rsidR="00814DBB" w:rsidRPr="00EF546D">
        <w:t>A pesquisa caracteriza-se também como estudo de caso</w:t>
      </w:r>
      <w:r w:rsidR="00814DBB">
        <w:t xml:space="preserve"> que</w:t>
      </w:r>
      <w:r w:rsidR="00504429">
        <w:t>,</w:t>
      </w:r>
      <w:r w:rsidR="00814DBB">
        <w:t xml:space="preserve"> </w:t>
      </w:r>
      <w:r>
        <w:t xml:space="preserve">de acordo com Prodanov e Freitas (2013), consiste em coletar e analisar informações a respeito de determinada situação, ambiente ou grupo de pessoas, sendo estes os objetos de estudo para </w:t>
      </w:r>
    </w:p>
    <w:p w14:paraId="640382EF" w14:textId="77777777" w:rsidR="003B0AFF" w:rsidRDefault="003B0AF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5C2F4C5" w14:textId="77777777" w:rsidR="003B0AFF" w:rsidRDefault="003B0AF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533523A0" w14:textId="77777777" w:rsidR="00814DBB"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uma investigação, seguindo requisitos básicos para a realização, que são: severidade, objetivação, originalidade e coerência.</w:t>
      </w:r>
    </w:p>
    <w:p w14:paraId="38A486EB" w14:textId="6F9C6D41"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r>
      <w:r w:rsidR="00853792">
        <w:t>No que se relaciona</w:t>
      </w:r>
      <w:r>
        <w:t xml:space="preserve"> aos procedimentos técnicos, o trabalho </w:t>
      </w:r>
      <w:r w:rsidR="00504429">
        <w:t>é</w:t>
      </w:r>
      <w:r>
        <w:t xml:space="preserve"> uma </w:t>
      </w:r>
      <w:r w:rsidRPr="00EF546D">
        <w:t>pesquisa exp</w:t>
      </w:r>
      <w:r w:rsidR="00041E97">
        <w:t>loratória</w:t>
      </w:r>
      <w:r w:rsidRPr="00EF546D">
        <w:t>,</w:t>
      </w:r>
      <w:r>
        <w:t xml:space="preserve"> já que é determinado um objeto de estudo, que é todo o processo de refusão do alumínio, e a partir dele se cria</w:t>
      </w:r>
      <w:r w:rsidR="00504429">
        <w:t>m</w:t>
      </w:r>
      <w:r>
        <w:t xml:space="preserve"> ações, por meio do PDCA e aplicação de seus conceitos</w:t>
      </w:r>
      <w:r w:rsidR="00853792">
        <w:t>,</w:t>
      </w:r>
      <w:r>
        <w:t xml:space="preserve"> com objetivos de trazer os resultados esperados, visando </w:t>
      </w:r>
      <w:r w:rsidR="00504429">
        <w:t>à</w:t>
      </w:r>
      <w:r>
        <w:t xml:space="preserve"> redução dos custos produtivos. </w:t>
      </w:r>
    </w:p>
    <w:p w14:paraId="1AD8BE63" w14:textId="77777777" w:rsidR="001D3393" w:rsidRPr="00074DBF" w:rsidRDefault="00814DBB" w:rsidP="00074DB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color w:val="auto"/>
        </w:rPr>
      </w:pPr>
      <w:r>
        <w:tab/>
      </w:r>
      <w:r w:rsidRPr="00E17EB2">
        <w:t>Salienta</w:t>
      </w:r>
      <w:r w:rsidR="00074DBF">
        <w:t>-se</w:t>
      </w:r>
      <w:r w:rsidRPr="00E17EB2">
        <w:t xml:space="preserve"> que a coleta de dados foi </w:t>
      </w:r>
      <w:r w:rsidR="00853792">
        <w:t>efetuada</w:t>
      </w:r>
      <w:r w:rsidRPr="00E17EB2">
        <w:t xml:space="preserve"> </w:t>
      </w:r>
      <w:r w:rsidR="00504429">
        <w:t>por intermédio</w:t>
      </w:r>
      <w:r w:rsidRPr="00E17EB2">
        <w:t xml:space="preserve"> de visitas </w:t>
      </w:r>
      <w:r w:rsidR="00504429">
        <w:t>à</w:t>
      </w:r>
      <w:r w:rsidRPr="00E17EB2">
        <w:t xml:space="preserve"> organização objeto de estudo</w:t>
      </w:r>
      <w:r w:rsidR="00853792">
        <w:t>.</w:t>
      </w:r>
      <w:r w:rsidRPr="00E17EB2">
        <w:t xml:space="preserve"> </w:t>
      </w:r>
      <w:r w:rsidR="00853792">
        <w:t xml:space="preserve">No local da investigação, </w:t>
      </w:r>
      <w:r w:rsidR="00B04167" w:rsidRPr="00DB34A0">
        <w:t>buscou</w:t>
      </w:r>
      <w:r w:rsidR="00853792" w:rsidRPr="00DB34A0">
        <w:t>-se</w:t>
      </w:r>
      <w:r w:rsidRPr="00DB34A0">
        <w:t xml:space="preserve"> conhecer todo o processo produtivo que se inicia com a chegada da sucata de alumínio (matéria</w:t>
      </w:r>
      <w:r w:rsidR="00504429" w:rsidRPr="00DB34A0">
        <w:t>-</w:t>
      </w:r>
      <w:r w:rsidRPr="00DB34A0">
        <w:t xml:space="preserve">prima) e se desenvolve a partir dos processos de refusão e extrusão </w:t>
      </w:r>
      <w:r w:rsidR="00504429" w:rsidRPr="00DB34A0">
        <w:t>cuja</w:t>
      </w:r>
      <w:r w:rsidRPr="00DB34A0">
        <w:t xml:space="preserve"> finalidade</w:t>
      </w:r>
      <w:r w:rsidR="00504429" w:rsidRPr="00DB34A0">
        <w:t xml:space="preserve"> é</w:t>
      </w:r>
      <w:r w:rsidRPr="00DB34A0">
        <w:t xml:space="preserve"> elaborar os produtos finais para venda</w:t>
      </w:r>
      <w:r w:rsidR="00853792" w:rsidRPr="00DB34A0">
        <w:t>,</w:t>
      </w:r>
      <w:r w:rsidRPr="00DB34A0">
        <w:t xml:space="preserve"> que são os </w:t>
      </w:r>
      <w:r w:rsidR="00E17EB2" w:rsidRPr="00DB34A0">
        <w:t>tarugos ou perfis de alumínio</w:t>
      </w:r>
      <w:r w:rsidRPr="00DB34A0">
        <w:t xml:space="preserve">. </w:t>
      </w:r>
      <w:r w:rsidRPr="00E17EB2">
        <w:rPr>
          <w:color w:val="auto"/>
        </w:rPr>
        <w:t>Durante</w:t>
      </w:r>
      <w:r w:rsidRPr="00E17EB2">
        <w:rPr>
          <w:color w:val="FF0000"/>
        </w:rPr>
        <w:t xml:space="preserve"> </w:t>
      </w:r>
      <w:r w:rsidRPr="00E17EB2">
        <w:rPr>
          <w:color w:val="auto"/>
        </w:rPr>
        <w:t>as visitas</w:t>
      </w:r>
      <w:r w:rsidR="00504429">
        <w:rPr>
          <w:color w:val="auto"/>
        </w:rPr>
        <w:t>,</w:t>
      </w:r>
      <w:r w:rsidRPr="00E17EB2">
        <w:rPr>
          <w:color w:val="auto"/>
        </w:rPr>
        <w:t xml:space="preserve"> foram realizadas reuniões com os gestores com a finalidade de melhor compreensão do processo e observa</w:t>
      </w:r>
      <w:r w:rsidR="00B04167">
        <w:rPr>
          <w:color w:val="auto"/>
        </w:rPr>
        <w:t>ção de</w:t>
      </w:r>
      <w:r w:rsidRPr="00E17EB2">
        <w:rPr>
          <w:color w:val="auto"/>
        </w:rPr>
        <w:t xml:space="preserve"> quais seriam as possíveis sugestões de melhorias.</w:t>
      </w:r>
      <w:r w:rsidRPr="00814DBB">
        <w:rPr>
          <w:color w:val="auto"/>
        </w:rPr>
        <w:t xml:space="preserve"> </w:t>
      </w:r>
    </w:p>
    <w:p w14:paraId="080CADB7" w14:textId="77777777" w:rsidR="001D339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Definido isso, o projeto de melhoria iniciou-se na etapa de planejamento (</w:t>
      </w:r>
      <w:r>
        <w:rPr>
          <w:i/>
          <w:iCs/>
        </w:rPr>
        <w:t>Plan</w:t>
      </w:r>
      <w:r>
        <w:t xml:space="preserve"> do PDCA) com a análise das etapas do setor em estudos e reuniões com gestores e demais pessoas envolvidas com a área, com </w:t>
      </w:r>
      <w:r w:rsidR="001B24BE">
        <w:t>o escopo principal</w:t>
      </w:r>
      <w:r>
        <w:t xml:space="preserve"> de desenvolver o </w:t>
      </w:r>
      <w:r>
        <w:rPr>
          <w:i/>
          <w:iCs/>
        </w:rPr>
        <w:t>brainstorming</w:t>
      </w:r>
      <w:r>
        <w:t xml:space="preserve"> e</w:t>
      </w:r>
      <w:r w:rsidR="001B24BE">
        <w:t>,</w:t>
      </w:r>
      <w:r>
        <w:t xml:space="preserve"> assim</w:t>
      </w:r>
      <w:r w:rsidR="001B24BE">
        <w:t>,</w:t>
      </w:r>
      <w:r>
        <w:t xml:space="preserve"> buscar possíveis pontos </w:t>
      </w:r>
      <w:r w:rsidR="001B24BE">
        <w:t>nos quais</w:t>
      </w:r>
      <w:r>
        <w:t xml:space="preserve"> pudessem ser aplicadas mudanças. </w:t>
      </w:r>
      <w:r w:rsidR="00316ED9">
        <w:t>Feito</w:t>
      </w:r>
      <w:r>
        <w:t xml:space="preserve"> isso, foi possível traçar planos de melhoria e comparar resultados esperados após a realização do ciclo completo com os resultados atuais coletados na empresa.</w:t>
      </w:r>
    </w:p>
    <w:p w14:paraId="6970FF79"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2F05B56D" w14:textId="77777777" w:rsidR="001D3393" w:rsidRDefault="00000929">
      <w:pPr>
        <w:pStyle w:val="Corpo"/>
        <w:rPr>
          <w:b/>
          <w:bCs/>
        </w:rPr>
      </w:pPr>
      <w:r>
        <w:rPr>
          <w:b/>
          <w:bCs/>
        </w:rPr>
        <w:t>4</w:t>
      </w:r>
      <w:r w:rsidR="00BA64AB">
        <w:rPr>
          <w:b/>
          <w:bCs/>
        </w:rPr>
        <w:t>.</w:t>
      </w:r>
      <w:r>
        <w:rPr>
          <w:b/>
          <w:bCs/>
        </w:rPr>
        <w:t xml:space="preserve">  Estudo de Caso</w:t>
      </w:r>
    </w:p>
    <w:p w14:paraId="090DE2BA" w14:textId="77777777" w:rsidR="001D3393" w:rsidRDefault="001D3393">
      <w:pPr>
        <w:pStyle w:val="Corpo"/>
        <w:jc w:val="both"/>
        <w:rPr>
          <w:b/>
          <w:bCs/>
        </w:rPr>
      </w:pPr>
    </w:p>
    <w:p w14:paraId="74BFC206" w14:textId="77777777" w:rsidR="001D3393" w:rsidRDefault="00000929">
      <w:pPr>
        <w:pStyle w:val="Corpo"/>
        <w:spacing w:line="360" w:lineRule="auto"/>
        <w:jc w:val="both"/>
      </w:pPr>
      <w:r>
        <w:rPr>
          <w:b/>
          <w:bCs/>
        </w:rPr>
        <w:tab/>
      </w:r>
      <w:r>
        <w:t xml:space="preserve">O estudo de caso foi realizado em uma empresa situada no norte do </w:t>
      </w:r>
      <w:r w:rsidR="001B24BE">
        <w:t>e</w:t>
      </w:r>
      <w:r>
        <w:t xml:space="preserve">stado do Paraná, com </w:t>
      </w:r>
      <w:r w:rsidR="00316ED9">
        <w:t xml:space="preserve">aproximadamente </w:t>
      </w:r>
      <w:r w:rsidR="00B04167">
        <w:t>vinte</w:t>
      </w:r>
      <w:r>
        <w:t xml:space="preserve"> anos de fundação, </w:t>
      </w:r>
      <w:r w:rsidR="001B24BE">
        <w:t>que,</w:t>
      </w:r>
      <w:r>
        <w:t xml:space="preserve"> atualmente</w:t>
      </w:r>
      <w:r w:rsidR="001B24BE">
        <w:t>,</w:t>
      </w:r>
      <w:r>
        <w:t xml:space="preserve"> emprega em média 350 colaboradores</w:t>
      </w:r>
      <w:r w:rsidR="002A401F">
        <w:t>. Nas visitas realizadas</w:t>
      </w:r>
      <w:r w:rsidR="00B04167">
        <w:t>,</w:t>
      </w:r>
      <w:r w:rsidR="002A401F">
        <w:t xml:space="preserve"> foram encontrados possíveis pontos </w:t>
      </w:r>
      <w:r>
        <w:t xml:space="preserve">de melhoria, os </w:t>
      </w:r>
      <w:r>
        <w:lastRenderedPageBreak/>
        <w:t xml:space="preserve">quais serão </w:t>
      </w:r>
      <w:r w:rsidR="002A401F">
        <w:t xml:space="preserve">apresentados a seguir, como também </w:t>
      </w:r>
      <w:r w:rsidR="001B24BE">
        <w:t>será detalhada</w:t>
      </w:r>
      <w:r w:rsidR="00936B1F">
        <w:t xml:space="preserve"> a</w:t>
      </w:r>
      <w:r>
        <w:t xml:space="preserve"> execução da fase de planejamento do ciclo PDCA. Fase esta em que foram realizadas as análises do ambiente de trabalho, o mapeamento dos processos e a aplicação de algumas ferramentas que auxiliaram na tomada de decisões, as quais estão presentes no tópico de discussão e </w:t>
      </w:r>
      <w:r w:rsidR="001B24BE">
        <w:t>que,</w:t>
      </w:r>
      <w:r>
        <w:t xml:space="preserve"> após analisadas, foram sugeridas à empresa para que se dê continuidade ao ciclo, com a etapa de execução, verificação e ação corretiva. </w:t>
      </w:r>
    </w:p>
    <w:p w14:paraId="7B8352D1" w14:textId="77777777" w:rsidR="001D3393" w:rsidRDefault="001D3393">
      <w:pPr>
        <w:pStyle w:val="Corpo"/>
      </w:pPr>
    </w:p>
    <w:p w14:paraId="780D18D4" w14:textId="77777777" w:rsidR="00E61FAC" w:rsidRDefault="00E61FAC">
      <w:pPr>
        <w:pStyle w:val="Corpo"/>
      </w:pPr>
    </w:p>
    <w:p w14:paraId="63E742A5" w14:textId="77777777" w:rsidR="00E61FAC" w:rsidRDefault="00E61FAC">
      <w:pPr>
        <w:pStyle w:val="Corpo"/>
      </w:pPr>
    </w:p>
    <w:p w14:paraId="39F4A2FC" w14:textId="77777777" w:rsidR="001D3393" w:rsidRDefault="00000929">
      <w:pPr>
        <w:pStyle w:val="Corpo"/>
        <w:rPr>
          <w:b/>
          <w:bCs/>
        </w:rPr>
      </w:pPr>
      <w:r>
        <w:rPr>
          <w:b/>
          <w:bCs/>
        </w:rPr>
        <w:t>4.1</w:t>
      </w:r>
      <w:r w:rsidR="001229AC">
        <w:rPr>
          <w:b/>
          <w:bCs/>
        </w:rPr>
        <w:t>.</w:t>
      </w:r>
      <w:r>
        <w:rPr>
          <w:b/>
          <w:bCs/>
        </w:rPr>
        <w:t xml:space="preserve"> Pátio de Sucata </w:t>
      </w:r>
      <w:r w:rsidR="00B04167">
        <w:rPr>
          <w:b/>
          <w:bCs/>
        </w:rPr>
        <w:t>–</w:t>
      </w:r>
      <w:r>
        <w:rPr>
          <w:b/>
          <w:bCs/>
        </w:rPr>
        <w:t xml:space="preserve"> Primeira etapa do processo</w:t>
      </w:r>
    </w:p>
    <w:p w14:paraId="791D7EBA" w14:textId="77777777" w:rsidR="001D3393" w:rsidRDefault="001D3393">
      <w:pPr>
        <w:pStyle w:val="Corpo"/>
        <w:rPr>
          <w:b/>
          <w:bCs/>
        </w:rPr>
      </w:pPr>
    </w:p>
    <w:p w14:paraId="7B9395F6" w14:textId="77777777" w:rsidR="001D3393" w:rsidRDefault="00000929">
      <w:pPr>
        <w:pStyle w:val="Corpo"/>
        <w:spacing w:line="360" w:lineRule="auto"/>
        <w:jc w:val="both"/>
      </w:pPr>
      <w:r>
        <w:rPr>
          <w:b/>
          <w:bCs/>
        </w:rPr>
        <w:tab/>
      </w:r>
      <w:r>
        <w:t>O início do processo de refusão é no pátio de sucata, onde a matéria</w:t>
      </w:r>
      <w:r w:rsidR="00B04167">
        <w:t>-</w:t>
      </w:r>
      <w:r>
        <w:t xml:space="preserve">prima principal dá entrada na empresa e é processada de modo a se tornar útil para os fornos na etapa seguinte. </w:t>
      </w:r>
    </w:p>
    <w:p w14:paraId="67ECE9E3" w14:textId="77777777" w:rsidR="0010132D" w:rsidRDefault="00000929">
      <w:pPr>
        <w:pStyle w:val="Corpo"/>
        <w:spacing w:line="360" w:lineRule="auto"/>
        <w:jc w:val="both"/>
      </w:pPr>
      <w:r>
        <w:tab/>
        <w:t xml:space="preserve">É possível descrever o processo </w:t>
      </w:r>
      <w:r w:rsidR="001B24BE">
        <w:t>com base no</w:t>
      </w:r>
      <w:r>
        <w:t xml:space="preserve"> Fluxograma definido na Figura 3</w:t>
      </w:r>
      <w:r w:rsidR="00B04167">
        <w:t>.</w:t>
      </w:r>
    </w:p>
    <w:p w14:paraId="06D59C7C" w14:textId="63B0B1F7" w:rsidR="001D3393" w:rsidRDefault="00DB34A0">
      <w:pPr>
        <w:pStyle w:val="Corpo"/>
        <w:spacing w:line="360" w:lineRule="auto"/>
        <w:jc w:val="center"/>
        <w:rPr>
          <w:sz w:val="20"/>
          <w:szCs w:val="20"/>
        </w:rPr>
      </w:pPr>
      <w:r>
        <w:rPr>
          <w:noProof/>
        </w:rPr>
        <w:pict w14:anchorId="75E4C043">
          <v:shape id="_x0000_s1028" type="#_x0000_t75" style="position:absolute;left:0;text-align:left;margin-left:-.25pt;margin-top:26.35pt;width:453.25pt;height:276.15pt;z-index:4;visibility:visible;mso-wrap-style:square;mso-wrap-distance-left:12pt;mso-wrap-distance-top:12pt;mso-wrap-distance-right:12pt;mso-wrap-distance-bottom:12pt;mso-position-horizontal:absolute;mso-position-horizontal-relative:margin;mso-position-vertical:absolute;mso-position-vertical-relative:line" wrapcoords="-24 -39 -24 0 -24 21599 -24 21639 0 21639 21600 21639 21624 21639 21624 21599 21624 0 21624 -39 21600 -39 0 -39 -24 -39" stroked="t" strokeweight="1pt">
            <v:stroke miterlimit="4"/>
            <v:imagedata r:id="rId9" o:title=""/>
            <w10:wrap type="through" anchorx="margin" anchory="line"/>
          </v:shape>
        </w:pict>
      </w:r>
      <w:r w:rsidR="00000929">
        <w:tab/>
      </w:r>
      <w:r w:rsidR="00000929">
        <w:rPr>
          <w:sz w:val="20"/>
          <w:szCs w:val="20"/>
        </w:rPr>
        <w:t>Figura 3 – Fluxograma descr</w:t>
      </w:r>
      <w:r w:rsidR="00B04167">
        <w:rPr>
          <w:sz w:val="20"/>
          <w:szCs w:val="20"/>
        </w:rPr>
        <w:t>itivo</w:t>
      </w:r>
      <w:r w:rsidR="00000929">
        <w:rPr>
          <w:sz w:val="20"/>
          <w:szCs w:val="20"/>
        </w:rPr>
        <w:t xml:space="preserve"> </w:t>
      </w:r>
      <w:r w:rsidR="00B04167">
        <w:rPr>
          <w:sz w:val="20"/>
          <w:szCs w:val="20"/>
        </w:rPr>
        <w:t>d</w:t>
      </w:r>
      <w:r w:rsidR="00000929">
        <w:rPr>
          <w:sz w:val="20"/>
          <w:szCs w:val="20"/>
        </w:rPr>
        <w:t>o processo realizado no pátio de sucata</w:t>
      </w:r>
    </w:p>
    <w:p w14:paraId="4BE0ED8E" w14:textId="77777777" w:rsidR="001D3393" w:rsidRDefault="00000929">
      <w:pPr>
        <w:pStyle w:val="Corpo"/>
        <w:spacing w:line="360" w:lineRule="auto"/>
        <w:jc w:val="center"/>
        <w:rPr>
          <w:sz w:val="20"/>
          <w:szCs w:val="20"/>
        </w:rPr>
      </w:pPr>
      <w:r>
        <w:rPr>
          <w:sz w:val="20"/>
          <w:szCs w:val="20"/>
          <w:lang w:val="it-IT"/>
        </w:rPr>
        <w:t>Fonte: Autoria pr</w:t>
      </w:r>
      <w:r w:rsidRPr="00DF1C7B">
        <w:rPr>
          <w:sz w:val="20"/>
          <w:szCs w:val="20"/>
          <w:lang w:val="pt-BR"/>
        </w:rPr>
        <w:t>ó</w:t>
      </w:r>
      <w:r>
        <w:rPr>
          <w:sz w:val="20"/>
          <w:szCs w:val="20"/>
        </w:rPr>
        <w:t>pria (2018).</w:t>
      </w:r>
    </w:p>
    <w:p w14:paraId="0F063662" w14:textId="77777777" w:rsidR="001D3393" w:rsidRDefault="001D3393">
      <w:pPr>
        <w:pStyle w:val="Corpo"/>
        <w:spacing w:line="360" w:lineRule="auto"/>
        <w:jc w:val="center"/>
        <w:rPr>
          <w:sz w:val="20"/>
          <w:szCs w:val="20"/>
        </w:rPr>
      </w:pPr>
    </w:p>
    <w:p w14:paraId="7C610040" w14:textId="77777777" w:rsidR="001D3393" w:rsidRDefault="00000929">
      <w:pPr>
        <w:pStyle w:val="Corpo"/>
        <w:spacing w:line="360" w:lineRule="auto"/>
        <w:jc w:val="both"/>
      </w:pPr>
      <w:r>
        <w:tab/>
        <w:t>Nesta fase do processo, em análise com os gestores da área, ao aplicar</w:t>
      </w:r>
      <w:r w:rsidR="0010132D">
        <w:t>-se</w:t>
      </w:r>
      <w:r>
        <w:t xml:space="preserve"> um </w:t>
      </w:r>
      <w:r>
        <w:rPr>
          <w:i/>
          <w:iCs/>
        </w:rPr>
        <w:t>brainstorming</w:t>
      </w:r>
      <w:r w:rsidR="00B04167">
        <w:rPr>
          <w:iCs/>
        </w:rPr>
        <w:t>,</w:t>
      </w:r>
      <w:r>
        <w:t xml:space="preserve"> notou-se que o processo é bastante simplificado, como demonstrado na Figura 3</w:t>
      </w:r>
      <w:r w:rsidR="00DF1C7B">
        <w:t>,</w:t>
      </w:r>
      <w:r>
        <w:t xml:space="preserve"> </w:t>
      </w:r>
      <w:r w:rsidR="004B34E0">
        <w:t>todavia</w:t>
      </w:r>
      <w:r>
        <w:t>, apresenta necessidade de traçar melhorias. A questão levantada foi a</w:t>
      </w:r>
      <w:r w:rsidR="004B34E0">
        <w:t>cerca</w:t>
      </w:r>
      <w:r>
        <w:t xml:space="preserve"> da produtividade relacionada ao pátio de sucata. </w:t>
      </w:r>
    </w:p>
    <w:p w14:paraId="30538F5D" w14:textId="77777777" w:rsidR="001D3393" w:rsidRDefault="00000929">
      <w:pPr>
        <w:pStyle w:val="Corpo"/>
        <w:spacing w:line="360" w:lineRule="auto"/>
        <w:jc w:val="both"/>
      </w:pPr>
      <w:r>
        <w:lastRenderedPageBreak/>
        <w:tab/>
        <w:t>No processo da sucata, é considerad</w:t>
      </w:r>
      <w:r w:rsidR="004B34E0">
        <w:t>a</w:t>
      </w:r>
      <w:r>
        <w:t xml:space="preserve"> </w:t>
      </w:r>
      <w:r w:rsidR="004B34E0">
        <w:t>igualmente</w:t>
      </w:r>
      <w:r>
        <w:t xml:space="preserve"> a utilização de uma tesoura hidráulica do manuseio para o corte, duas trituradoras acopladas com duas esteiras cada</w:t>
      </w:r>
      <w:r w:rsidR="00B04167">
        <w:t xml:space="preserve"> uma</w:t>
      </w:r>
      <w:r>
        <w:t xml:space="preserve"> e uma prensa hidráulica. Maquinários que t</w:t>
      </w:r>
      <w:r w:rsidR="00B04167">
        <w:t>ê</w:t>
      </w:r>
      <w:r>
        <w:t xml:space="preserve">m seu tempo de </w:t>
      </w:r>
      <w:r>
        <w:rPr>
          <w:i/>
          <w:iCs/>
        </w:rPr>
        <w:t xml:space="preserve">setup </w:t>
      </w:r>
      <w:r>
        <w:t xml:space="preserve">detalhado </w:t>
      </w:r>
      <w:r w:rsidR="00247B79">
        <w:t>na Tabela</w:t>
      </w:r>
      <w:r>
        <w:t xml:space="preserve"> 1.</w:t>
      </w:r>
    </w:p>
    <w:p w14:paraId="10AF9CDC" w14:textId="77777777" w:rsidR="001D3393" w:rsidRDefault="001D3393">
      <w:pPr>
        <w:pStyle w:val="Corpo"/>
        <w:spacing w:line="360" w:lineRule="auto"/>
        <w:jc w:val="both"/>
      </w:pPr>
    </w:p>
    <w:p w14:paraId="3C214EA2" w14:textId="77777777" w:rsidR="00E61FAC" w:rsidRDefault="00E61FAC">
      <w:pPr>
        <w:pStyle w:val="Corpo"/>
        <w:spacing w:line="360" w:lineRule="auto"/>
        <w:jc w:val="both"/>
      </w:pPr>
    </w:p>
    <w:p w14:paraId="64D264DB" w14:textId="77777777" w:rsidR="00E61FAC" w:rsidRDefault="00E61FAC">
      <w:pPr>
        <w:pStyle w:val="Corpo"/>
        <w:spacing w:line="360" w:lineRule="auto"/>
        <w:jc w:val="both"/>
      </w:pPr>
    </w:p>
    <w:p w14:paraId="767414C0" w14:textId="77777777" w:rsidR="00E61FAC" w:rsidRDefault="00E61FAC">
      <w:pPr>
        <w:pStyle w:val="Corpo"/>
        <w:spacing w:line="360" w:lineRule="auto"/>
        <w:jc w:val="both"/>
      </w:pPr>
    </w:p>
    <w:p w14:paraId="5E4CF8DE" w14:textId="77777777" w:rsidR="00E61FAC" w:rsidRDefault="00E61FAC">
      <w:pPr>
        <w:pStyle w:val="Corpo"/>
        <w:spacing w:line="360" w:lineRule="auto"/>
        <w:jc w:val="both"/>
      </w:pPr>
    </w:p>
    <w:p w14:paraId="49F444E0" w14:textId="77777777" w:rsidR="001D3393" w:rsidRDefault="00247B79">
      <w:pPr>
        <w:pStyle w:val="Corpo"/>
        <w:spacing w:line="360" w:lineRule="auto"/>
        <w:jc w:val="center"/>
        <w:rPr>
          <w:b/>
          <w:bCs/>
        </w:rPr>
      </w:pPr>
      <w:r>
        <w:rPr>
          <w:sz w:val="20"/>
          <w:szCs w:val="20"/>
        </w:rPr>
        <w:t>Tabela</w:t>
      </w:r>
      <w:r w:rsidR="00000929">
        <w:rPr>
          <w:sz w:val="20"/>
          <w:szCs w:val="20"/>
        </w:rPr>
        <w:t xml:space="preserve"> 1 – Demonstrativo de tempo de setup aproximado dos maquinários envolvidos no processo</w:t>
      </w:r>
    </w:p>
    <w:tbl>
      <w:tblPr>
        <w:tblW w:w="90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4522"/>
        <w:gridCol w:w="4523"/>
      </w:tblGrid>
      <w:tr w:rsidR="001D3393" w14:paraId="50C71AF9" w14:textId="77777777" w:rsidTr="00DB34A0">
        <w:trPr>
          <w:trHeight w:val="472"/>
          <w:tblHeader/>
          <w:jc w:val="center"/>
        </w:trPr>
        <w:tc>
          <w:tcPr>
            <w:tcW w:w="452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B031241"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Equipamento</w:t>
            </w:r>
            <w:proofErr w:type="spellEnd"/>
          </w:p>
        </w:tc>
        <w:tc>
          <w:tcPr>
            <w:tcW w:w="452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7FE00906"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b/>
                <w:bCs/>
                <w:color w:val="FFFFFF"/>
                <w:sz w:val="28"/>
                <w:szCs w:val="28"/>
              </w:rPr>
              <w:t>Setup (min)</w:t>
            </w:r>
          </w:p>
        </w:tc>
      </w:tr>
      <w:tr w:rsidR="001D3393" w14:paraId="0B73081D" w14:textId="77777777" w:rsidTr="00DB34A0">
        <w:tblPrEx>
          <w:shd w:val="clear" w:color="auto" w:fill="CDD4E9"/>
        </w:tblPrEx>
        <w:trPr>
          <w:trHeight w:val="472"/>
          <w:jc w:val="center"/>
        </w:trPr>
        <w:tc>
          <w:tcPr>
            <w:tcW w:w="4522" w:type="dxa"/>
            <w:tcBorders>
              <w:top w:val="single" w:sz="24"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01629C9A"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Tesoura</w:t>
            </w:r>
            <w:proofErr w:type="spellEnd"/>
            <w:r w:rsidRPr="00DB34A0">
              <w:rPr>
                <w:rFonts w:ascii="Calibri" w:eastAsia="Calibri" w:hAnsi="Calibri" w:cs="Calibri"/>
                <w:b/>
                <w:bCs/>
                <w:color w:val="FFFFFF"/>
                <w:sz w:val="28"/>
                <w:szCs w:val="28"/>
              </w:rPr>
              <w:t xml:space="preserve"> </w:t>
            </w:r>
            <w:proofErr w:type="spellStart"/>
            <w:r w:rsidRPr="00DB34A0">
              <w:rPr>
                <w:rFonts w:ascii="Calibri" w:eastAsia="Calibri" w:hAnsi="Calibri" w:cs="Calibri"/>
                <w:b/>
                <w:bCs/>
                <w:color w:val="FFFFFF"/>
                <w:sz w:val="28"/>
                <w:szCs w:val="28"/>
              </w:rPr>
              <w:t>hidráulica</w:t>
            </w:r>
            <w:proofErr w:type="spellEnd"/>
          </w:p>
        </w:tc>
        <w:tc>
          <w:tcPr>
            <w:tcW w:w="452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3F1E60C4"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5</w:t>
            </w:r>
          </w:p>
        </w:tc>
      </w:tr>
      <w:tr w:rsidR="001D3393" w14:paraId="21C4CC43"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570AF55C"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Trituradora</w:t>
            </w:r>
            <w:proofErr w:type="spellEnd"/>
            <w:r w:rsidRPr="00DB34A0">
              <w:rPr>
                <w:rFonts w:ascii="Calibri" w:eastAsia="Calibri" w:hAnsi="Calibri" w:cs="Calibri"/>
                <w:b/>
                <w:bCs/>
                <w:color w:val="FFFFFF"/>
                <w:sz w:val="28"/>
                <w:szCs w:val="28"/>
              </w:rPr>
              <w:t xml:space="preserve"> 1</w:t>
            </w:r>
          </w:p>
        </w:tc>
        <w:tc>
          <w:tcPr>
            <w:tcW w:w="4522"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5A73A66F"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10</w:t>
            </w:r>
          </w:p>
        </w:tc>
      </w:tr>
      <w:tr w:rsidR="001D3393" w14:paraId="31ECC419"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5DCFB50"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Trituradora</w:t>
            </w:r>
            <w:proofErr w:type="spellEnd"/>
            <w:r w:rsidRPr="00DB34A0">
              <w:rPr>
                <w:rFonts w:ascii="Calibri" w:eastAsia="Calibri" w:hAnsi="Calibri" w:cs="Calibri"/>
                <w:b/>
                <w:bCs/>
                <w:color w:val="FFFFFF"/>
                <w:sz w:val="28"/>
                <w:szCs w:val="28"/>
              </w:rPr>
              <w:t xml:space="preserve"> 2</w:t>
            </w:r>
          </w:p>
        </w:tc>
        <w:tc>
          <w:tcPr>
            <w:tcW w:w="4522"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59A1DECA"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10</w:t>
            </w:r>
          </w:p>
        </w:tc>
      </w:tr>
      <w:tr w:rsidR="001D3393" w14:paraId="5263EAAC"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632BCF51"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Esteira</w:t>
            </w:r>
            <w:proofErr w:type="spellEnd"/>
            <w:r w:rsidRPr="00DB34A0">
              <w:rPr>
                <w:rFonts w:ascii="Calibri" w:eastAsia="Calibri" w:hAnsi="Calibri" w:cs="Calibri"/>
                <w:b/>
                <w:bCs/>
                <w:color w:val="FFFFFF"/>
                <w:sz w:val="28"/>
                <w:szCs w:val="28"/>
              </w:rPr>
              <w:t xml:space="preserve"> 1</w:t>
            </w:r>
          </w:p>
        </w:tc>
        <w:tc>
          <w:tcPr>
            <w:tcW w:w="4522"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22BD4745"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w:t>
            </w:r>
          </w:p>
        </w:tc>
      </w:tr>
      <w:tr w:rsidR="001D3393" w14:paraId="1896587F"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5E2EA2B2"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Esteira</w:t>
            </w:r>
            <w:proofErr w:type="spellEnd"/>
            <w:r w:rsidRPr="00DB34A0">
              <w:rPr>
                <w:rFonts w:ascii="Calibri" w:eastAsia="Calibri" w:hAnsi="Calibri" w:cs="Calibri"/>
                <w:b/>
                <w:bCs/>
                <w:color w:val="FFFFFF"/>
                <w:sz w:val="28"/>
                <w:szCs w:val="28"/>
              </w:rPr>
              <w:t xml:space="preserve"> 2</w:t>
            </w:r>
          </w:p>
        </w:tc>
        <w:tc>
          <w:tcPr>
            <w:tcW w:w="4522"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3E247B2E"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w:t>
            </w:r>
          </w:p>
        </w:tc>
      </w:tr>
      <w:tr w:rsidR="001D3393" w14:paraId="1F267E61"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5ACDD03C"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Esteira</w:t>
            </w:r>
            <w:proofErr w:type="spellEnd"/>
            <w:r w:rsidRPr="00DB34A0">
              <w:rPr>
                <w:rFonts w:ascii="Calibri" w:eastAsia="Calibri" w:hAnsi="Calibri" w:cs="Calibri"/>
                <w:b/>
                <w:bCs/>
                <w:color w:val="FFFFFF"/>
                <w:sz w:val="28"/>
                <w:szCs w:val="28"/>
              </w:rPr>
              <w:t xml:space="preserve"> 3</w:t>
            </w:r>
          </w:p>
        </w:tc>
        <w:tc>
          <w:tcPr>
            <w:tcW w:w="4522"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24BA6E4E"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w:t>
            </w:r>
          </w:p>
        </w:tc>
      </w:tr>
      <w:tr w:rsidR="001D3393" w14:paraId="78005F9C"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22CB1320"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Esteira</w:t>
            </w:r>
            <w:proofErr w:type="spellEnd"/>
            <w:r w:rsidRPr="00DB34A0">
              <w:rPr>
                <w:rFonts w:ascii="Calibri" w:eastAsia="Calibri" w:hAnsi="Calibri" w:cs="Calibri"/>
                <w:b/>
                <w:bCs/>
                <w:color w:val="FFFFFF"/>
                <w:sz w:val="28"/>
                <w:szCs w:val="28"/>
              </w:rPr>
              <w:t xml:space="preserve"> 4</w:t>
            </w:r>
          </w:p>
        </w:tc>
        <w:tc>
          <w:tcPr>
            <w:tcW w:w="4522"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3A97BD4"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w:t>
            </w:r>
          </w:p>
        </w:tc>
      </w:tr>
      <w:tr w:rsidR="001D3393" w14:paraId="682BF8CD" w14:textId="77777777" w:rsidTr="00DB34A0">
        <w:tblPrEx>
          <w:shd w:val="clear" w:color="auto" w:fill="CDD4E9"/>
        </w:tblPrEx>
        <w:trPr>
          <w:trHeight w:val="452"/>
          <w:jc w:val="center"/>
        </w:trPr>
        <w:tc>
          <w:tcPr>
            <w:tcW w:w="4522"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4160DD95" w14:textId="77777777" w:rsidR="001D3393" w:rsidRDefault="00000929" w:rsidP="00DB34A0">
            <w:pPr>
              <w:tabs>
                <w:tab w:val="left" w:pos="1440"/>
                <w:tab w:val="left" w:pos="2880"/>
                <w:tab w:val="left" w:pos="4320"/>
              </w:tabs>
              <w:suppressAutoHyphens/>
              <w:jc w:val="center"/>
              <w:outlineLvl w:val="0"/>
            </w:pPr>
            <w:proofErr w:type="spellStart"/>
            <w:r w:rsidRPr="00DB34A0">
              <w:rPr>
                <w:rFonts w:ascii="Calibri" w:eastAsia="Calibri" w:hAnsi="Calibri" w:cs="Calibri"/>
                <w:b/>
                <w:bCs/>
                <w:color w:val="FFFFFF"/>
                <w:sz w:val="28"/>
                <w:szCs w:val="28"/>
              </w:rPr>
              <w:t>Prensa</w:t>
            </w:r>
            <w:proofErr w:type="spellEnd"/>
            <w:r w:rsidRPr="00DB34A0">
              <w:rPr>
                <w:rFonts w:ascii="Calibri" w:eastAsia="Calibri" w:hAnsi="Calibri" w:cs="Calibri"/>
                <w:b/>
                <w:bCs/>
                <w:color w:val="FFFFFF"/>
                <w:sz w:val="28"/>
                <w:szCs w:val="28"/>
              </w:rPr>
              <w:t xml:space="preserve"> </w:t>
            </w:r>
            <w:proofErr w:type="spellStart"/>
            <w:r w:rsidRPr="00DB34A0">
              <w:rPr>
                <w:rFonts w:ascii="Calibri" w:eastAsia="Calibri" w:hAnsi="Calibri" w:cs="Calibri"/>
                <w:b/>
                <w:bCs/>
                <w:color w:val="FFFFFF"/>
                <w:sz w:val="28"/>
                <w:szCs w:val="28"/>
              </w:rPr>
              <w:t>hidráulica</w:t>
            </w:r>
            <w:proofErr w:type="spellEnd"/>
          </w:p>
        </w:tc>
        <w:tc>
          <w:tcPr>
            <w:tcW w:w="4522"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3C2164FC" w14:textId="77777777" w:rsidR="001D3393" w:rsidRDefault="00000929" w:rsidP="00DB34A0">
            <w:pPr>
              <w:tabs>
                <w:tab w:val="left" w:pos="1440"/>
                <w:tab w:val="left" w:pos="2880"/>
                <w:tab w:val="left" w:pos="4320"/>
              </w:tabs>
              <w:suppressAutoHyphens/>
              <w:jc w:val="center"/>
              <w:outlineLvl w:val="0"/>
            </w:pPr>
            <w:r w:rsidRPr="00DB34A0">
              <w:rPr>
                <w:rFonts w:ascii="Calibri" w:eastAsia="Calibri" w:hAnsi="Calibri" w:cs="Calibri"/>
                <w:color w:val="000000"/>
              </w:rPr>
              <w:t>4</w:t>
            </w:r>
          </w:p>
        </w:tc>
      </w:tr>
    </w:tbl>
    <w:p w14:paraId="79F4C7D5" w14:textId="77777777" w:rsidR="001D3393" w:rsidRDefault="00000929">
      <w:pPr>
        <w:pStyle w:val="Corpo"/>
        <w:spacing w:line="360" w:lineRule="auto"/>
        <w:jc w:val="center"/>
        <w:rPr>
          <w:sz w:val="20"/>
          <w:szCs w:val="20"/>
        </w:rPr>
      </w:pPr>
      <w:r>
        <w:rPr>
          <w:sz w:val="20"/>
          <w:szCs w:val="20"/>
          <w:lang w:val="it-IT"/>
        </w:rPr>
        <w:t xml:space="preserve">Fonte: </w:t>
      </w:r>
      <w:r>
        <w:rPr>
          <w:sz w:val="20"/>
          <w:szCs w:val="20"/>
        </w:rPr>
        <w:t xml:space="preserve">Dados colhidos na empresa, </w:t>
      </w:r>
      <w:r w:rsidRPr="004C53A4">
        <w:rPr>
          <w:sz w:val="20"/>
          <w:szCs w:val="20"/>
        </w:rPr>
        <w:t>a</w:t>
      </w:r>
      <w:r w:rsidRPr="004C53A4">
        <w:rPr>
          <w:sz w:val="20"/>
          <w:szCs w:val="20"/>
          <w:lang w:val="it-IT"/>
        </w:rPr>
        <w:t>utoria pr</w:t>
      </w:r>
      <w:r w:rsidRPr="004F5A76">
        <w:rPr>
          <w:sz w:val="20"/>
          <w:szCs w:val="20"/>
          <w:lang w:val="pt-BR"/>
        </w:rPr>
        <w:t>ó</w:t>
      </w:r>
      <w:r w:rsidRPr="004C53A4">
        <w:rPr>
          <w:sz w:val="20"/>
          <w:szCs w:val="20"/>
        </w:rPr>
        <w:t>pria (</w:t>
      </w:r>
      <w:r>
        <w:rPr>
          <w:sz w:val="20"/>
          <w:szCs w:val="20"/>
        </w:rPr>
        <w:t>2018).</w:t>
      </w:r>
    </w:p>
    <w:p w14:paraId="3EA31DC8" w14:textId="77777777" w:rsidR="001D3393" w:rsidRDefault="001D3393">
      <w:pPr>
        <w:pStyle w:val="Corpo"/>
        <w:spacing w:line="360" w:lineRule="auto"/>
        <w:jc w:val="center"/>
        <w:rPr>
          <w:sz w:val="20"/>
          <w:szCs w:val="20"/>
        </w:rPr>
      </w:pPr>
    </w:p>
    <w:p w14:paraId="12BA4E9C" w14:textId="77777777" w:rsidR="001D3393" w:rsidRDefault="00000929">
      <w:pPr>
        <w:pStyle w:val="Corpo"/>
        <w:spacing w:line="360" w:lineRule="auto"/>
        <w:jc w:val="both"/>
      </w:pPr>
      <w:r>
        <w:rPr>
          <w:sz w:val="20"/>
          <w:szCs w:val="20"/>
        </w:rPr>
        <w:tab/>
      </w:r>
      <w:r>
        <w:t>C</w:t>
      </w:r>
      <w:r w:rsidR="004B34E0">
        <w:t>omo se pode observar</w:t>
      </w:r>
      <w:r w:rsidR="00247B79">
        <w:t xml:space="preserve"> na</w:t>
      </w:r>
      <w:r>
        <w:t xml:space="preserve"> </w:t>
      </w:r>
      <w:r w:rsidR="00247B79">
        <w:t>Tabela</w:t>
      </w:r>
      <w:r>
        <w:t xml:space="preserve"> 1, os maquinários do pátio de sucata t</w:t>
      </w:r>
      <w:r w:rsidR="00B04167">
        <w:t>ê</w:t>
      </w:r>
      <w:r>
        <w:t xml:space="preserve">m seu tempo de </w:t>
      </w:r>
      <w:r>
        <w:rPr>
          <w:i/>
          <w:iCs/>
        </w:rPr>
        <w:t>setup</w:t>
      </w:r>
      <w:r>
        <w:t xml:space="preserve"> médio de 7,25</w:t>
      </w:r>
      <w:r>
        <w:rPr>
          <w:color w:val="FF2600"/>
        </w:rPr>
        <w:t xml:space="preserve"> </w:t>
      </w:r>
      <w:r>
        <w:t>minutos (</w:t>
      </w:r>
      <w:r w:rsidR="004B34E0">
        <w:t>o</w:t>
      </w:r>
      <w:r>
        <w:t xml:space="preserve"> tempo de </w:t>
      </w:r>
      <w:r>
        <w:rPr>
          <w:i/>
          <w:iCs/>
        </w:rPr>
        <w:t>setup</w:t>
      </w:r>
      <w:r>
        <w:t xml:space="preserve"> das esteiras não foi considerado para o cálculo</w:t>
      </w:r>
      <w:r w:rsidR="00B04167">
        <w:t>,</w:t>
      </w:r>
      <w:r>
        <w:t xml:space="preserve"> já que elas t</w:t>
      </w:r>
      <w:r w:rsidR="00B04167">
        <w:t>ê</w:t>
      </w:r>
      <w:r>
        <w:t xml:space="preserve">m seu funcionamento aliado às trituradoras). </w:t>
      </w:r>
      <w:r w:rsidR="00BB20B0">
        <w:t xml:space="preserve">Salienta-se que o </w:t>
      </w:r>
      <w:r w:rsidR="001646DE" w:rsidRPr="00BB20B0">
        <w:rPr>
          <w:i/>
        </w:rPr>
        <w:t>setup</w:t>
      </w:r>
      <w:r w:rsidR="001646DE">
        <w:t xml:space="preserve"> é</w:t>
      </w:r>
      <w:r>
        <w:t xml:space="preserve"> considerado um tempo improdutivo, já que não há produção sem que os maquinários estejam completamente em funcionamento, o que influencia diretamente n</w:t>
      </w:r>
      <w:r w:rsidR="00B04167">
        <w:t>a</w:t>
      </w:r>
      <w:r>
        <w:t xml:space="preserve"> produtividade. Portanto,</w:t>
      </w:r>
      <w:r w:rsidR="00BB20B0">
        <w:t xml:space="preserve"> </w:t>
      </w:r>
      <w:r>
        <w:t xml:space="preserve">foi analisado como um ponto </w:t>
      </w:r>
      <w:r w:rsidR="004B34E0">
        <w:t>em que é perfeitamente possível</w:t>
      </w:r>
      <w:r>
        <w:t xml:space="preserve"> propor melhorias, a fim de reduzir o tempo improdutivo, aproveitando-o de melhor maneira.</w:t>
      </w:r>
    </w:p>
    <w:p w14:paraId="10667F0E" w14:textId="77777777" w:rsidR="001D3393" w:rsidRDefault="00000929">
      <w:pPr>
        <w:pStyle w:val="Corpo"/>
        <w:spacing w:line="360" w:lineRule="auto"/>
        <w:jc w:val="both"/>
      </w:pPr>
      <w:r>
        <w:tab/>
        <w:t>Além d</w:t>
      </w:r>
      <w:r w:rsidR="004B34E0">
        <w:t>o mais</w:t>
      </w:r>
      <w:r>
        <w:t xml:space="preserve">, destaca-se também o horário que os </w:t>
      </w:r>
      <w:r w:rsidR="004C53A4">
        <w:t xml:space="preserve">colaboradores </w:t>
      </w:r>
      <w:r>
        <w:t xml:space="preserve">seguem atualmente, que é </w:t>
      </w:r>
      <w:r w:rsidR="004B34E0">
        <w:t>exposto</w:t>
      </w:r>
      <w:r>
        <w:t xml:space="preserve"> n</w:t>
      </w:r>
      <w:r w:rsidR="00247B79">
        <w:t xml:space="preserve">a Tabela </w:t>
      </w:r>
      <w:r>
        <w:t>2.</w:t>
      </w:r>
    </w:p>
    <w:p w14:paraId="47250165" w14:textId="77777777" w:rsidR="00247B79" w:rsidRDefault="00247B79">
      <w:pPr>
        <w:pStyle w:val="Corpo"/>
        <w:spacing w:line="360" w:lineRule="auto"/>
        <w:jc w:val="both"/>
      </w:pPr>
    </w:p>
    <w:p w14:paraId="71B35A34" w14:textId="77777777" w:rsidR="00247B79" w:rsidRDefault="00247B79">
      <w:pPr>
        <w:pStyle w:val="Corpo"/>
        <w:spacing w:line="360" w:lineRule="auto"/>
        <w:jc w:val="both"/>
      </w:pPr>
    </w:p>
    <w:p w14:paraId="089866EB" w14:textId="77777777" w:rsidR="00247B79" w:rsidRDefault="00247B79">
      <w:pPr>
        <w:pStyle w:val="Corpo"/>
        <w:spacing w:line="360" w:lineRule="auto"/>
        <w:jc w:val="both"/>
      </w:pPr>
    </w:p>
    <w:p w14:paraId="59B0F9BF" w14:textId="77777777" w:rsidR="00C120A2" w:rsidRDefault="00C120A2">
      <w:pPr>
        <w:pStyle w:val="Corpo"/>
        <w:spacing w:line="360" w:lineRule="auto"/>
        <w:jc w:val="both"/>
      </w:pPr>
    </w:p>
    <w:p w14:paraId="7569ECF3" w14:textId="77777777" w:rsidR="00E61FAC" w:rsidRDefault="00E61FAC">
      <w:pPr>
        <w:pStyle w:val="Corpo"/>
        <w:spacing w:line="360" w:lineRule="auto"/>
        <w:jc w:val="both"/>
      </w:pPr>
    </w:p>
    <w:p w14:paraId="7BB41AF0" w14:textId="77777777" w:rsidR="00E61FAC" w:rsidRDefault="00E61FAC">
      <w:pPr>
        <w:pStyle w:val="Corpo"/>
        <w:spacing w:line="360" w:lineRule="auto"/>
        <w:jc w:val="both"/>
      </w:pPr>
    </w:p>
    <w:p w14:paraId="477A6259" w14:textId="77777777" w:rsidR="00E61FAC" w:rsidRDefault="00E61FAC">
      <w:pPr>
        <w:pStyle w:val="Corpo"/>
        <w:spacing w:line="360" w:lineRule="auto"/>
        <w:jc w:val="both"/>
      </w:pPr>
    </w:p>
    <w:p w14:paraId="3D1BBF3B" w14:textId="77777777" w:rsidR="00E61FAC" w:rsidRDefault="00E61FAC">
      <w:pPr>
        <w:pStyle w:val="Corpo"/>
        <w:spacing w:line="360" w:lineRule="auto"/>
        <w:jc w:val="both"/>
      </w:pPr>
    </w:p>
    <w:p w14:paraId="6C841E89" w14:textId="77777777" w:rsidR="00E61FAC" w:rsidRDefault="00E61FAC">
      <w:pPr>
        <w:pStyle w:val="Corpo"/>
        <w:spacing w:line="360" w:lineRule="auto"/>
        <w:jc w:val="both"/>
      </w:pPr>
    </w:p>
    <w:p w14:paraId="23946163" w14:textId="77777777" w:rsidR="00E61FAC" w:rsidRDefault="00E61FAC">
      <w:pPr>
        <w:pStyle w:val="Corpo"/>
        <w:spacing w:line="360" w:lineRule="auto"/>
        <w:jc w:val="both"/>
      </w:pPr>
    </w:p>
    <w:p w14:paraId="0E68D0EF" w14:textId="77777777" w:rsidR="00E61FAC" w:rsidRDefault="00E61FAC">
      <w:pPr>
        <w:pStyle w:val="Corpo"/>
        <w:spacing w:line="360" w:lineRule="auto"/>
        <w:jc w:val="both"/>
      </w:pPr>
    </w:p>
    <w:p w14:paraId="66241C9D" w14:textId="77777777" w:rsidR="001D3393" w:rsidRDefault="00247B79">
      <w:pPr>
        <w:pStyle w:val="Corpo"/>
        <w:spacing w:line="360" w:lineRule="auto"/>
        <w:jc w:val="center"/>
        <w:rPr>
          <w:sz w:val="20"/>
          <w:szCs w:val="20"/>
        </w:rPr>
      </w:pPr>
      <w:r>
        <w:rPr>
          <w:sz w:val="20"/>
          <w:szCs w:val="20"/>
        </w:rPr>
        <w:t>Tabela</w:t>
      </w:r>
      <w:r w:rsidR="00000929">
        <w:rPr>
          <w:sz w:val="20"/>
          <w:szCs w:val="20"/>
        </w:rPr>
        <w:t xml:space="preserve"> 2 – Demonstrativo do horário de trabalho atual do pátio de sucata</w:t>
      </w:r>
    </w:p>
    <w:tbl>
      <w:tblPr>
        <w:tblW w:w="90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1130"/>
        <w:gridCol w:w="1130"/>
        <w:gridCol w:w="1130"/>
        <w:gridCol w:w="1131"/>
        <w:gridCol w:w="1131"/>
        <w:gridCol w:w="1131"/>
        <w:gridCol w:w="1131"/>
        <w:gridCol w:w="1131"/>
      </w:tblGrid>
      <w:tr w:rsidR="00A81847" w14:paraId="44269F0B" w14:textId="77777777" w:rsidTr="00DB34A0">
        <w:trPr>
          <w:trHeight w:val="600"/>
          <w:tblHeader/>
          <w:jc w:val="center"/>
        </w:trPr>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126AB14B" w14:textId="77777777" w:rsidR="001D3393" w:rsidRPr="00DB34A0" w:rsidRDefault="001D3393">
            <w:pPr>
              <w:rPr>
                <w:lang w:val="pt-BR"/>
              </w:rPr>
            </w:pPr>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22204032" w14:textId="77777777" w:rsidR="001D3393" w:rsidRDefault="00000929" w:rsidP="00DB34A0">
            <w:pPr>
              <w:suppressAutoHyphens/>
              <w:jc w:val="center"/>
              <w:outlineLvl w:val="0"/>
            </w:pPr>
            <w:r w:rsidRPr="00DB34A0">
              <w:rPr>
                <w:rFonts w:ascii="Calibri" w:eastAsia="Calibri" w:hAnsi="Calibri" w:cs="Calibri"/>
                <w:b/>
                <w:bCs/>
                <w:color w:val="FFFFFF"/>
              </w:rPr>
              <w:t>Segunda</w:t>
            </w:r>
            <w:r w:rsidR="00011B9C"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A4B8F9C"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Terça</w:t>
            </w:r>
            <w:r w:rsidR="00011B9C" w:rsidRPr="00DB34A0">
              <w:rPr>
                <w:rFonts w:ascii="Calibri" w:eastAsia="Calibri" w:hAnsi="Calibri" w:cs="Calibri"/>
                <w:b/>
                <w:bCs/>
                <w:color w:val="FFFFFF"/>
              </w:rPr>
              <w:t>-</w:t>
            </w:r>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FD13E85"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Quarta</w:t>
            </w:r>
            <w:proofErr w:type="spellEnd"/>
            <w:r w:rsidR="00011B9C"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29584EE8" w14:textId="77777777" w:rsidR="001D3393" w:rsidRDefault="00000929" w:rsidP="00DB34A0">
            <w:pPr>
              <w:suppressAutoHyphens/>
              <w:jc w:val="center"/>
              <w:outlineLvl w:val="0"/>
            </w:pPr>
            <w:r w:rsidRPr="00DB34A0">
              <w:rPr>
                <w:rFonts w:ascii="Calibri" w:eastAsia="Calibri" w:hAnsi="Calibri" w:cs="Calibri"/>
                <w:b/>
                <w:bCs/>
                <w:color w:val="FFFFFF"/>
              </w:rPr>
              <w:t>Quinta</w:t>
            </w:r>
            <w:r w:rsidR="00011B9C"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BD7E4E9"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Sexta</w:t>
            </w:r>
            <w:r w:rsidR="00011B9C" w:rsidRPr="00DB34A0">
              <w:rPr>
                <w:rFonts w:ascii="Calibri" w:eastAsia="Calibri" w:hAnsi="Calibri" w:cs="Calibri"/>
                <w:b/>
                <w:bCs/>
                <w:color w:val="FFFFFF"/>
              </w:rPr>
              <w:t>-</w:t>
            </w:r>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6475952F"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Sábado</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0DE9246A" w14:textId="77777777" w:rsidR="001D3393" w:rsidRDefault="00000929" w:rsidP="00DB34A0">
            <w:pPr>
              <w:suppressAutoHyphens/>
              <w:jc w:val="center"/>
              <w:outlineLvl w:val="0"/>
            </w:pPr>
            <w:r w:rsidRPr="00DB34A0">
              <w:rPr>
                <w:rFonts w:ascii="Calibri" w:eastAsia="Calibri" w:hAnsi="Calibri" w:cs="Calibri"/>
                <w:b/>
                <w:bCs/>
                <w:color w:val="FFFFFF"/>
              </w:rPr>
              <w:t>Domingo</w:t>
            </w:r>
          </w:p>
        </w:tc>
      </w:tr>
      <w:tr w:rsidR="00A81847" w14:paraId="5D665750" w14:textId="77777777" w:rsidTr="00DB34A0">
        <w:tblPrEx>
          <w:shd w:val="clear" w:color="auto" w:fill="CDD4E9"/>
        </w:tblPrEx>
        <w:trPr>
          <w:trHeight w:val="472"/>
          <w:jc w:val="center"/>
        </w:trPr>
        <w:tc>
          <w:tcPr>
            <w:tcW w:w="1130" w:type="dxa"/>
            <w:tcBorders>
              <w:top w:val="single" w:sz="24"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8B04D1A"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Início</w:t>
            </w:r>
            <w:proofErr w:type="spellEnd"/>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3E8AABB2"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8E9AFEA"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80EA58F"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4F23AF7"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BCCCB4E"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AA0444D"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1693D6E"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4CEF4B23" w14:textId="77777777" w:rsidTr="00DB34A0">
        <w:tblPrEx>
          <w:shd w:val="clear" w:color="auto" w:fill="CDD4E9"/>
        </w:tblPrEx>
        <w:trPr>
          <w:trHeight w:val="860"/>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3A30744D" w14:textId="77777777" w:rsidR="001D3393" w:rsidRDefault="00000929" w:rsidP="00DB34A0">
            <w:pPr>
              <w:suppressAutoHyphens/>
              <w:jc w:val="center"/>
              <w:outlineLvl w:val="0"/>
            </w:pPr>
            <w:r w:rsidRPr="00DB34A0">
              <w:rPr>
                <w:rFonts w:ascii="Calibri" w:eastAsia="Calibri" w:hAnsi="Calibri" w:cs="Calibri"/>
                <w:b/>
                <w:bCs/>
                <w:color w:val="FFFFFF"/>
              </w:rPr>
              <w:t xml:space="preserve">Tempo de </w:t>
            </w:r>
            <w:proofErr w:type="spellStart"/>
            <w:r w:rsidRPr="00DB34A0">
              <w:rPr>
                <w:rFonts w:ascii="Calibri" w:eastAsia="Calibri" w:hAnsi="Calibri" w:cs="Calibri"/>
                <w:b/>
                <w:bCs/>
                <w:color w:val="FFFFFF"/>
              </w:rPr>
              <w:t>almoço</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FEA7873" w14:textId="77777777" w:rsidR="001D3393" w:rsidRDefault="00000929" w:rsidP="00DB34A0">
            <w:pPr>
              <w:suppressAutoHyphens/>
              <w:jc w:val="center"/>
              <w:outlineLvl w:val="0"/>
            </w:pPr>
            <w:r w:rsidRPr="00DB34A0">
              <w:rPr>
                <w:rFonts w:ascii="Calibri" w:eastAsia="Calibri" w:hAnsi="Calibri" w:cs="Calibri"/>
                <w:color w:val="000000"/>
              </w:rPr>
              <w:t>2</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111BC2C0" w14:textId="77777777" w:rsidR="001D3393" w:rsidRDefault="00000929" w:rsidP="00DB34A0">
            <w:pPr>
              <w:suppressAutoHyphens/>
              <w:jc w:val="center"/>
              <w:outlineLvl w:val="0"/>
            </w:pPr>
            <w:r w:rsidRPr="00DB34A0">
              <w:rPr>
                <w:rFonts w:ascii="Calibri" w:eastAsia="Calibri" w:hAnsi="Calibri" w:cs="Calibri"/>
                <w:color w:val="000000"/>
              </w:rPr>
              <w:t>2</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710AF3AC" w14:textId="77777777" w:rsidR="001D3393" w:rsidRDefault="00000929" w:rsidP="00DB34A0">
            <w:pPr>
              <w:suppressAutoHyphens/>
              <w:jc w:val="center"/>
              <w:outlineLvl w:val="0"/>
            </w:pPr>
            <w:r w:rsidRPr="00DB34A0">
              <w:rPr>
                <w:rFonts w:ascii="Calibri" w:eastAsia="Calibri" w:hAnsi="Calibri" w:cs="Calibri"/>
                <w:color w:val="000000"/>
              </w:rPr>
              <w:t>2</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C3308F7" w14:textId="77777777" w:rsidR="001D3393" w:rsidRDefault="00000929" w:rsidP="00DB34A0">
            <w:pPr>
              <w:suppressAutoHyphens/>
              <w:jc w:val="center"/>
              <w:outlineLvl w:val="0"/>
            </w:pPr>
            <w:r w:rsidRPr="00DB34A0">
              <w:rPr>
                <w:rFonts w:ascii="Calibri" w:eastAsia="Calibri" w:hAnsi="Calibri" w:cs="Calibri"/>
                <w:color w:val="000000"/>
              </w:rPr>
              <w:t>2</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5CEBD2C1" w14:textId="77777777" w:rsidR="001D3393" w:rsidRDefault="00000929" w:rsidP="00DB34A0">
            <w:pPr>
              <w:suppressAutoHyphens/>
              <w:jc w:val="center"/>
              <w:outlineLvl w:val="0"/>
            </w:pPr>
            <w:r w:rsidRPr="00DB34A0">
              <w:rPr>
                <w:rFonts w:ascii="Calibri" w:eastAsia="Calibri" w:hAnsi="Calibri" w:cs="Calibri"/>
                <w:color w:val="000000"/>
              </w:rPr>
              <w:t>2</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5E012CF3" w14:textId="77777777" w:rsidR="001D3393" w:rsidRDefault="00000929" w:rsidP="00DB34A0">
            <w:pPr>
              <w:suppressAutoHyphens/>
              <w:jc w:val="center"/>
              <w:outlineLvl w:val="0"/>
            </w:pPr>
            <w:r w:rsidRPr="00DB34A0">
              <w:rPr>
                <w:rFonts w:ascii="Calibri" w:eastAsia="Calibri" w:hAnsi="Calibri" w:cs="Calibri"/>
                <w:color w:val="000000"/>
              </w:rPr>
              <w:t>0</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E264343"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3381F4AC" w14:textId="77777777" w:rsidTr="00DB34A0">
        <w:tblPrEx>
          <w:shd w:val="clear" w:color="auto" w:fill="CDD4E9"/>
        </w:tblPrEx>
        <w:trPr>
          <w:trHeight w:val="452"/>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32269D7"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Fim</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A4314B4"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A7E0EB0"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010652DA"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AA531A9"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5E6F10A3"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5DE2643" w14:textId="77777777" w:rsidR="001D3393" w:rsidRDefault="00000929" w:rsidP="00DB34A0">
            <w:pPr>
              <w:suppressAutoHyphens/>
              <w:jc w:val="center"/>
              <w:outlineLvl w:val="0"/>
            </w:pPr>
            <w:r w:rsidRPr="00DB34A0">
              <w:rPr>
                <w:rFonts w:ascii="Calibri" w:eastAsia="Calibri" w:hAnsi="Calibri" w:cs="Calibri"/>
                <w:color w:val="000000"/>
              </w:rPr>
              <w:t>12:00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66ECB82"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12478DC8" w14:textId="77777777" w:rsidTr="00DB34A0">
        <w:tblPrEx>
          <w:shd w:val="clear" w:color="auto" w:fill="CDD4E9"/>
        </w:tblPrEx>
        <w:trPr>
          <w:trHeight w:val="620"/>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B94380A" w14:textId="77777777" w:rsidR="001D3393" w:rsidRDefault="00000929" w:rsidP="00DB34A0">
            <w:pPr>
              <w:suppressAutoHyphens/>
              <w:jc w:val="center"/>
              <w:outlineLvl w:val="0"/>
            </w:pPr>
            <w:r w:rsidRPr="00DB34A0">
              <w:rPr>
                <w:rFonts w:ascii="Calibri" w:eastAsia="Calibri" w:hAnsi="Calibri" w:cs="Calibri"/>
                <w:b/>
                <w:bCs/>
                <w:color w:val="FFFFFF"/>
                <w:sz w:val="18"/>
                <w:szCs w:val="18"/>
              </w:rPr>
              <w:t xml:space="preserve">Total de horas </w:t>
            </w:r>
            <w:proofErr w:type="spellStart"/>
            <w:r w:rsidRPr="00DB34A0">
              <w:rPr>
                <w:rFonts w:ascii="Calibri" w:eastAsia="Calibri" w:hAnsi="Calibri" w:cs="Calibri"/>
                <w:b/>
                <w:bCs/>
                <w:color w:val="FFFFFF"/>
                <w:sz w:val="18"/>
                <w:szCs w:val="18"/>
              </w:rPr>
              <w:t>trabalhadas</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20368B09" w14:textId="77777777" w:rsidR="001D3393" w:rsidRDefault="00000929" w:rsidP="00DB34A0">
            <w:pPr>
              <w:suppressAutoHyphens/>
              <w:jc w:val="center"/>
              <w:outlineLvl w:val="0"/>
            </w:pPr>
            <w:r w:rsidRPr="00DB34A0">
              <w:rPr>
                <w:rFonts w:ascii="Calibri" w:eastAsia="Calibri" w:hAnsi="Calibri" w:cs="Calibri"/>
                <w:color w:val="000000"/>
              </w:rPr>
              <w:t>8</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780A2F9" w14:textId="77777777" w:rsidR="001D3393" w:rsidRDefault="00000929" w:rsidP="00DB34A0">
            <w:pPr>
              <w:suppressAutoHyphens/>
              <w:jc w:val="center"/>
              <w:outlineLvl w:val="0"/>
            </w:pPr>
            <w:r w:rsidRPr="00DB34A0">
              <w:rPr>
                <w:rFonts w:ascii="Calibri" w:eastAsia="Calibri" w:hAnsi="Calibri" w:cs="Calibri"/>
                <w:color w:val="000000"/>
              </w:rPr>
              <w:t>8</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CF907F8" w14:textId="77777777" w:rsidR="001D3393" w:rsidRDefault="00000929" w:rsidP="00DB34A0">
            <w:pPr>
              <w:suppressAutoHyphens/>
              <w:jc w:val="center"/>
              <w:outlineLvl w:val="0"/>
            </w:pPr>
            <w:r w:rsidRPr="00DB34A0">
              <w:rPr>
                <w:rFonts w:ascii="Calibri" w:eastAsia="Calibri" w:hAnsi="Calibri" w:cs="Calibri"/>
                <w:color w:val="000000"/>
              </w:rPr>
              <w:t>8</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08B382F3" w14:textId="77777777" w:rsidR="001D3393" w:rsidRDefault="00000929" w:rsidP="00DB34A0">
            <w:pPr>
              <w:suppressAutoHyphens/>
              <w:jc w:val="center"/>
              <w:outlineLvl w:val="0"/>
            </w:pPr>
            <w:r w:rsidRPr="00DB34A0">
              <w:rPr>
                <w:rFonts w:ascii="Calibri" w:eastAsia="Calibri" w:hAnsi="Calibri" w:cs="Calibri"/>
                <w:color w:val="000000"/>
              </w:rPr>
              <w:t>8</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9B34D30" w14:textId="77777777" w:rsidR="001D3393" w:rsidRDefault="00000929" w:rsidP="00DB34A0">
            <w:pPr>
              <w:suppressAutoHyphens/>
              <w:jc w:val="center"/>
              <w:outlineLvl w:val="0"/>
            </w:pPr>
            <w:r w:rsidRPr="00DB34A0">
              <w:rPr>
                <w:rFonts w:ascii="Calibri" w:eastAsia="Calibri" w:hAnsi="Calibri" w:cs="Calibri"/>
                <w:color w:val="000000"/>
              </w:rPr>
              <w:t>8</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1EA50B06" w14:textId="77777777" w:rsidR="001D3393" w:rsidRDefault="00000929" w:rsidP="00DB34A0">
            <w:pPr>
              <w:suppressAutoHyphens/>
              <w:jc w:val="center"/>
              <w:outlineLvl w:val="0"/>
            </w:pPr>
            <w:r w:rsidRPr="00DB34A0">
              <w:rPr>
                <w:rFonts w:ascii="Calibri" w:eastAsia="Calibri" w:hAnsi="Calibri" w:cs="Calibri"/>
                <w:color w:val="000000"/>
              </w:rPr>
              <w:t>4</w:t>
            </w:r>
            <w:r w:rsidR="004B34E0"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3CA49DD3" w14:textId="77777777" w:rsidR="001D3393" w:rsidRDefault="00000929" w:rsidP="00DB34A0">
            <w:pPr>
              <w:suppressAutoHyphens/>
              <w:jc w:val="center"/>
              <w:outlineLvl w:val="0"/>
            </w:pPr>
            <w:r w:rsidRPr="00DB34A0">
              <w:rPr>
                <w:rFonts w:ascii="Calibri" w:eastAsia="Calibri" w:hAnsi="Calibri" w:cs="Calibri"/>
                <w:color w:val="000000"/>
              </w:rPr>
              <w:t>0</w:t>
            </w:r>
          </w:p>
        </w:tc>
      </w:tr>
    </w:tbl>
    <w:p w14:paraId="5E16FB3C" w14:textId="77777777" w:rsidR="001D3393" w:rsidRDefault="00000929">
      <w:pPr>
        <w:pStyle w:val="Corpo"/>
        <w:spacing w:line="360" w:lineRule="auto"/>
        <w:jc w:val="center"/>
        <w:rPr>
          <w:sz w:val="20"/>
          <w:szCs w:val="20"/>
        </w:rPr>
      </w:pPr>
      <w:r>
        <w:rPr>
          <w:sz w:val="20"/>
          <w:szCs w:val="20"/>
          <w:lang w:val="it-IT"/>
        </w:rPr>
        <w:t xml:space="preserve">Fonte: </w:t>
      </w:r>
      <w:r>
        <w:rPr>
          <w:sz w:val="20"/>
          <w:szCs w:val="20"/>
        </w:rPr>
        <w:t>Dados coletados na empresa, a</w:t>
      </w:r>
      <w:r>
        <w:rPr>
          <w:sz w:val="20"/>
          <w:szCs w:val="20"/>
          <w:lang w:val="it-IT"/>
        </w:rPr>
        <w:t>utoria pr</w:t>
      </w:r>
      <w:r w:rsidRPr="004F5A76">
        <w:rPr>
          <w:sz w:val="20"/>
          <w:szCs w:val="20"/>
          <w:lang w:val="pt-BR"/>
        </w:rPr>
        <w:t>ó</w:t>
      </w:r>
      <w:r>
        <w:rPr>
          <w:sz w:val="20"/>
          <w:szCs w:val="20"/>
        </w:rPr>
        <w:t>pria (2018)</w:t>
      </w:r>
    </w:p>
    <w:p w14:paraId="32B114E0" w14:textId="77777777" w:rsidR="001D3393" w:rsidRDefault="001D3393">
      <w:pPr>
        <w:pStyle w:val="Corpo"/>
        <w:spacing w:line="360" w:lineRule="auto"/>
        <w:jc w:val="center"/>
        <w:rPr>
          <w:sz w:val="20"/>
          <w:szCs w:val="20"/>
        </w:rPr>
      </w:pPr>
    </w:p>
    <w:p w14:paraId="4E7A9450" w14:textId="77777777" w:rsidR="001D3393" w:rsidRDefault="00000929">
      <w:pPr>
        <w:pStyle w:val="Corpo"/>
        <w:spacing w:line="360" w:lineRule="auto"/>
        <w:jc w:val="both"/>
      </w:pPr>
      <w:r>
        <w:rPr>
          <w:sz w:val="20"/>
          <w:szCs w:val="20"/>
        </w:rPr>
        <w:tab/>
      </w:r>
      <w:r w:rsidR="00BB20B0" w:rsidRPr="00BB20B0">
        <w:t xml:space="preserve">De acordo com </w:t>
      </w:r>
      <w:r w:rsidR="00247B79">
        <w:t>a Tabela</w:t>
      </w:r>
      <w:r w:rsidR="00BB20B0" w:rsidRPr="00BB20B0">
        <w:t xml:space="preserve"> 2</w:t>
      </w:r>
      <w:r w:rsidRPr="00BB20B0">
        <w:t>,</w:t>
      </w:r>
      <w:r>
        <w:t xml:space="preserve"> a carga horária semanal </w:t>
      </w:r>
      <w:r w:rsidR="00BB20B0">
        <w:t xml:space="preserve">é </w:t>
      </w:r>
      <w:r>
        <w:t xml:space="preserve">de 44 horas, trabalhando </w:t>
      </w:r>
      <w:r w:rsidR="00011B9C">
        <w:t>seis</w:t>
      </w:r>
      <w:r>
        <w:t xml:space="preserve"> dias na semana, com apenas um turno de trabalho</w:t>
      </w:r>
      <w:r w:rsidR="004B34E0">
        <w:t>;</w:t>
      </w:r>
      <w:r>
        <w:t xml:space="preserve"> logo, ocorrem seis momentos de </w:t>
      </w:r>
      <w:r>
        <w:rPr>
          <w:i/>
          <w:iCs/>
        </w:rPr>
        <w:t xml:space="preserve">setup </w:t>
      </w:r>
      <w:r>
        <w:t xml:space="preserve">na semana, sendo um por dia, </w:t>
      </w:r>
      <w:r w:rsidR="004B34E0">
        <w:t>uma vez</w:t>
      </w:r>
      <w:r>
        <w:t xml:space="preserve"> que a máquina é iniciada </w:t>
      </w:r>
      <w:r w:rsidR="004B34E0">
        <w:t>quando começa o</w:t>
      </w:r>
      <w:r>
        <w:t xml:space="preserve"> expediente e desligada ao final. </w:t>
      </w:r>
    </w:p>
    <w:p w14:paraId="4F98B114" w14:textId="77777777" w:rsidR="00C120A2" w:rsidRDefault="00C120A2">
      <w:pPr>
        <w:pStyle w:val="Corpo"/>
        <w:spacing w:line="360" w:lineRule="auto"/>
      </w:pPr>
    </w:p>
    <w:p w14:paraId="2FCE3B50" w14:textId="77777777" w:rsidR="001D3393" w:rsidRDefault="00000929">
      <w:pPr>
        <w:pStyle w:val="Corpo"/>
        <w:rPr>
          <w:b/>
          <w:bCs/>
        </w:rPr>
      </w:pPr>
      <w:r>
        <w:rPr>
          <w:b/>
          <w:bCs/>
        </w:rPr>
        <w:t>4.2</w:t>
      </w:r>
      <w:r w:rsidR="001229AC">
        <w:rPr>
          <w:b/>
          <w:bCs/>
        </w:rPr>
        <w:t>.</w:t>
      </w:r>
      <w:r>
        <w:rPr>
          <w:b/>
          <w:bCs/>
        </w:rPr>
        <w:t xml:space="preserve"> A refusão do metal, o vazamento dos tarugos e o tratamento pré</w:t>
      </w:r>
      <w:r w:rsidR="004B34E0">
        <w:rPr>
          <w:b/>
          <w:bCs/>
        </w:rPr>
        <w:t>-</w:t>
      </w:r>
      <w:r>
        <w:rPr>
          <w:b/>
          <w:bCs/>
        </w:rPr>
        <w:t>estocagem</w:t>
      </w:r>
    </w:p>
    <w:p w14:paraId="15C626E2" w14:textId="77777777" w:rsidR="001D3393" w:rsidRDefault="001D3393">
      <w:pPr>
        <w:pStyle w:val="Corpo"/>
        <w:rPr>
          <w:b/>
          <w:bCs/>
        </w:rPr>
      </w:pPr>
    </w:p>
    <w:p w14:paraId="6DCE7621" w14:textId="77777777" w:rsidR="001D3393" w:rsidRDefault="00000929">
      <w:pPr>
        <w:pStyle w:val="Corpo"/>
        <w:spacing w:line="360" w:lineRule="auto"/>
        <w:jc w:val="both"/>
      </w:pPr>
      <w:r>
        <w:rPr>
          <w:b/>
          <w:bCs/>
        </w:rPr>
        <w:tab/>
      </w:r>
      <w:r>
        <w:t>Tendo definido o início de todo o processo e a chegada da matéria</w:t>
      </w:r>
      <w:r w:rsidR="00011B9C">
        <w:t>-</w:t>
      </w:r>
      <w:r>
        <w:t>prima ao pátio da empresa, a etapa seguinte trata-se da refusão do metal. O processo pode ser basicamente definido pelo fluxograma apresentado na Figura 4.</w:t>
      </w:r>
    </w:p>
    <w:p w14:paraId="2496BB83" w14:textId="77777777" w:rsidR="001D3393" w:rsidRDefault="001D3393">
      <w:pPr>
        <w:pStyle w:val="Corpo"/>
        <w:spacing w:line="360" w:lineRule="auto"/>
      </w:pPr>
    </w:p>
    <w:p w14:paraId="45A45D3E" w14:textId="77777777" w:rsidR="000F7A65" w:rsidRDefault="000F7A65">
      <w:pPr>
        <w:pStyle w:val="Corpo"/>
        <w:spacing w:line="360" w:lineRule="auto"/>
      </w:pPr>
    </w:p>
    <w:p w14:paraId="4D99E665" w14:textId="77777777" w:rsidR="000F7A65" w:rsidRDefault="000F7A65">
      <w:pPr>
        <w:pStyle w:val="Corpo"/>
        <w:spacing w:line="360" w:lineRule="auto"/>
      </w:pPr>
    </w:p>
    <w:p w14:paraId="2428867C" w14:textId="77777777" w:rsidR="000F7A65" w:rsidRDefault="000F7A65">
      <w:pPr>
        <w:pStyle w:val="Corpo"/>
        <w:spacing w:line="360" w:lineRule="auto"/>
      </w:pPr>
    </w:p>
    <w:p w14:paraId="41BC1C10" w14:textId="77777777" w:rsidR="000F7A65" w:rsidRDefault="000F7A65">
      <w:pPr>
        <w:pStyle w:val="Corpo"/>
        <w:spacing w:line="360" w:lineRule="auto"/>
      </w:pPr>
    </w:p>
    <w:p w14:paraId="688D638F" w14:textId="77777777" w:rsidR="000F7A65" w:rsidRDefault="000F7A65">
      <w:pPr>
        <w:pStyle w:val="Corpo"/>
        <w:spacing w:line="360" w:lineRule="auto"/>
      </w:pPr>
    </w:p>
    <w:p w14:paraId="1331454F" w14:textId="77777777" w:rsidR="000F7A65" w:rsidRDefault="000F7A65">
      <w:pPr>
        <w:pStyle w:val="Corpo"/>
        <w:spacing w:line="360" w:lineRule="auto"/>
      </w:pPr>
    </w:p>
    <w:p w14:paraId="643CB1CD" w14:textId="77777777" w:rsidR="000F7A65" w:rsidRDefault="000F7A65">
      <w:pPr>
        <w:pStyle w:val="Corpo"/>
        <w:spacing w:line="360" w:lineRule="auto"/>
      </w:pPr>
    </w:p>
    <w:p w14:paraId="077DF7F8" w14:textId="77777777" w:rsidR="000F7A65" w:rsidRDefault="000F7A65">
      <w:pPr>
        <w:pStyle w:val="Corpo"/>
        <w:spacing w:line="360" w:lineRule="auto"/>
      </w:pPr>
    </w:p>
    <w:p w14:paraId="069E8731" w14:textId="77777777" w:rsidR="000F7A65" w:rsidRDefault="000F7A65">
      <w:pPr>
        <w:pStyle w:val="Corpo"/>
        <w:spacing w:line="360" w:lineRule="auto"/>
      </w:pPr>
    </w:p>
    <w:p w14:paraId="0AB508B8" w14:textId="77777777" w:rsidR="000F7A65" w:rsidRDefault="000F7A65">
      <w:pPr>
        <w:pStyle w:val="Corpo"/>
        <w:spacing w:line="360" w:lineRule="auto"/>
      </w:pPr>
    </w:p>
    <w:p w14:paraId="5E1C2ADF" w14:textId="77777777" w:rsidR="000F7A65" w:rsidRDefault="000F7A65">
      <w:pPr>
        <w:pStyle w:val="Corpo"/>
        <w:spacing w:line="360" w:lineRule="auto"/>
      </w:pPr>
    </w:p>
    <w:p w14:paraId="79A59768" w14:textId="77777777" w:rsidR="000F7A65" w:rsidRDefault="000F7A65">
      <w:pPr>
        <w:pStyle w:val="Corpo"/>
        <w:spacing w:line="360" w:lineRule="auto"/>
      </w:pPr>
    </w:p>
    <w:p w14:paraId="60AE6E49" w14:textId="77777777" w:rsidR="000F7A65" w:rsidRDefault="000F7A65">
      <w:pPr>
        <w:pStyle w:val="Corpo"/>
        <w:spacing w:line="360" w:lineRule="auto"/>
      </w:pPr>
    </w:p>
    <w:p w14:paraId="1EC9C9F4" w14:textId="58634017" w:rsidR="001D3393" w:rsidRDefault="00DB34A0">
      <w:pPr>
        <w:pStyle w:val="Corpo"/>
        <w:spacing w:line="360" w:lineRule="auto"/>
        <w:jc w:val="center"/>
      </w:pPr>
      <w:r>
        <w:rPr>
          <w:noProof/>
        </w:rPr>
        <w:pict w14:anchorId="398FB017">
          <v:shape id="officeArt object" o:spid="_x0000_s1027" type="#_x0000_t75" style="position:absolute;left:0;text-align:left;margin-left:-.35pt;margin-top:32.45pt;width:453.25pt;height:231.95pt;z-index:1;visibility:visible;mso-wrap-style:square;mso-wrap-distance-left:12pt;mso-wrap-distance-top:12pt;mso-wrap-distance-right:12pt;mso-wrap-distance-bottom:12pt;mso-position-horizontal:absolute;mso-position-horizontal-relative:margin;mso-position-vertical:absolute;mso-position-vertical-relative:line" stroked="t" strokeweight="1pt">
            <v:stroke miterlimit="4"/>
            <v:imagedata r:id="rId10" o:title=""/>
            <w10:wrap type="topAndBottom" anchorx="margin" anchory="line"/>
          </v:shape>
        </w:pict>
      </w:r>
      <w:r w:rsidR="00000929">
        <w:rPr>
          <w:sz w:val="20"/>
          <w:szCs w:val="20"/>
        </w:rPr>
        <w:t>Figura 4 – Fluxograma descrevendo o processo de refusão do metal até o vazamento dos tarugos</w:t>
      </w:r>
    </w:p>
    <w:p w14:paraId="3E554A8A" w14:textId="77777777" w:rsidR="001D3393" w:rsidRDefault="00000929">
      <w:pPr>
        <w:pStyle w:val="Corpo"/>
        <w:spacing w:line="360" w:lineRule="auto"/>
        <w:jc w:val="center"/>
      </w:pPr>
      <w:r>
        <w:rPr>
          <w:sz w:val="20"/>
          <w:szCs w:val="20"/>
          <w:lang w:val="it-IT"/>
        </w:rPr>
        <w:t>Fonte: Autoria pr</w:t>
      </w:r>
      <w:proofErr w:type="spellStart"/>
      <w:r w:rsidRPr="00513CF1">
        <w:rPr>
          <w:sz w:val="20"/>
          <w:szCs w:val="20"/>
          <w:lang w:val="es-ES_tradnl"/>
        </w:rPr>
        <w:t>ó</w:t>
      </w:r>
      <w:proofErr w:type="spellEnd"/>
      <w:r>
        <w:rPr>
          <w:sz w:val="20"/>
          <w:szCs w:val="20"/>
        </w:rPr>
        <w:t>pria (2018).</w:t>
      </w:r>
    </w:p>
    <w:p w14:paraId="6919731C" w14:textId="77777777" w:rsidR="001D3393" w:rsidRDefault="001D3393">
      <w:pPr>
        <w:pStyle w:val="Corpo"/>
        <w:spacing w:line="360" w:lineRule="auto"/>
      </w:pPr>
    </w:p>
    <w:p w14:paraId="1061F75B" w14:textId="77777777" w:rsidR="001D3393" w:rsidRDefault="00000929">
      <w:pPr>
        <w:pStyle w:val="Corpo"/>
        <w:spacing w:line="360" w:lineRule="auto"/>
        <w:jc w:val="both"/>
      </w:pPr>
      <w:r>
        <w:tab/>
        <w:t xml:space="preserve">Para maior detalhamento do processo representado na Figura 4, </w:t>
      </w:r>
      <w:r w:rsidR="004F5A76">
        <w:t>cabe</w:t>
      </w:r>
      <w:r>
        <w:t xml:space="preserve"> informar que FIFO é a sigla provinda do inglês “</w:t>
      </w:r>
      <w:r>
        <w:rPr>
          <w:i/>
          <w:iCs/>
        </w:rPr>
        <w:t>first in, first out</w:t>
      </w:r>
      <w:r>
        <w:t xml:space="preserve">”, ou seja, a sucata adquirida pela empresa segue um sistema de uso </w:t>
      </w:r>
      <w:r w:rsidR="00513CF1">
        <w:t>em que</w:t>
      </w:r>
      <w:r>
        <w:t xml:space="preserve"> a matéria</w:t>
      </w:r>
      <w:r w:rsidR="00011B9C">
        <w:t>-</w:t>
      </w:r>
      <w:r>
        <w:t>prima que d</w:t>
      </w:r>
      <w:r w:rsidR="00011B9C">
        <w:t>á</w:t>
      </w:r>
      <w:r>
        <w:t xml:space="preserve"> entrada antes no pátio da empresa deve ser a primeira a ser usad</w:t>
      </w:r>
      <w:r w:rsidR="00BB20B0">
        <w:t>a</w:t>
      </w:r>
      <w:r>
        <w:t xml:space="preserve"> nos fornos de fusão. </w:t>
      </w:r>
      <w:r w:rsidR="00513CF1">
        <w:t>Vale</w:t>
      </w:r>
      <w:r>
        <w:t xml:space="preserve"> também </w:t>
      </w:r>
      <w:r w:rsidR="00513CF1">
        <w:t>esclarecer</w:t>
      </w:r>
      <w:r>
        <w:t xml:space="preserve"> que a contaminação analisada diz respeito a outros metais misturados na sucata que podem alterar as características buscadas na produção dos tarugos</w:t>
      </w:r>
      <w:r w:rsidR="00513CF1">
        <w:t>;</w:t>
      </w:r>
      <w:r>
        <w:t xml:space="preserve"> a correção é feita com lingotes de alumínio, que são barras de alumínio com no mínimo 99,8% de pureza. E</w:t>
      </w:r>
      <w:r w:rsidR="001A01CB">
        <w:t>,</w:t>
      </w:r>
      <w:r>
        <w:t xml:space="preserve"> para finalizar, </w:t>
      </w:r>
      <w:r w:rsidR="00DA10A7">
        <w:t xml:space="preserve">é realizado </w:t>
      </w:r>
      <w:r>
        <w:t xml:space="preserve">o tratamento do metal com antiligas, </w:t>
      </w:r>
      <w:r w:rsidR="004F5A76">
        <w:t xml:space="preserve">que </w:t>
      </w:r>
      <w:r>
        <w:t>é o acréscimo de elementos de liga ao vazamento, utilizado para garantir diferentes propriedades ao tarugo vazado, de acordo com a necessidade de cada produção.</w:t>
      </w:r>
    </w:p>
    <w:p w14:paraId="195B0D0B" w14:textId="77777777" w:rsidR="001D3393" w:rsidRDefault="00000929">
      <w:pPr>
        <w:pStyle w:val="Corpo"/>
        <w:spacing w:line="360" w:lineRule="auto"/>
        <w:jc w:val="both"/>
      </w:pPr>
      <w:r>
        <w:lastRenderedPageBreak/>
        <w:tab/>
        <w:t>Tendo mapeado o processo</w:t>
      </w:r>
      <w:r w:rsidR="00011B9C">
        <w:t>,</w:t>
      </w:r>
      <w:r>
        <w:t xml:space="preserve"> notou-se pela análise um possível ponto para sugerir melhorias. A última atividade apresentada no fluxograma da </w:t>
      </w:r>
      <w:r w:rsidR="00011B9C">
        <w:t>F</w:t>
      </w:r>
      <w:r>
        <w:t xml:space="preserve">igura 4, “realizar o vazamento”, é </w:t>
      </w:r>
      <w:r w:rsidR="00513CF1">
        <w:t>feita</w:t>
      </w:r>
      <w:r>
        <w:t xml:space="preserve"> de maneira que o metal em forma líquida, recém</w:t>
      </w:r>
      <w:r w:rsidR="00011B9C">
        <w:t>-</w:t>
      </w:r>
      <w:r>
        <w:t xml:space="preserve">vazado pelos fornos de fusão, chegue até </w:t>
      </w:r>
      <w:r w:rsidR="00011B9C">
        <w:t xml:space="preserve">a </w:t>
      </w:r>
      <w:r>
        <w:t>uma mesa, a qual consiste em uma chapa metálica onde se dá o formato do tarugo a ser vazado</w:t>
      </w:r>
      <w:r w:rsidR="00011B9C">
        <w:t>.</w:t>
      </w:r>
      <w:r>
        <w:t xml:space="preserve"> </w:t>
      </w:r>
      <w:r w:rsidR="00011B9C">
        <w:t>N</w:t>
      </w:r>
      <w:r>
        <w:t>o caso da empresa, a produção é basicamente de 4, 5, 6 e 8 polegadas</w:t>
      </w:r>
      <w:r w:rsidR="00011B9C">
        <w:t>;</w:t>
      </w:r>
      <w:r>
        <w:t xml:space="preserve"> além disso, cada um destes pode variar de acordo com as ligas em que são programados (por exemplo, 6060, 6082 ou 6063), as quais são definidas pela composição metálica disposta nos fornos.</w:t>
      </w:r>
    </w:p>
    <w:p w14:paraId="55100E33" w14:textId="77777777" w:rsidR="00E61FAC" w:rsidRDefault="00000929">
      <w:pPr>
        <w:pStyle w:val="Corpo"/>
        <w:spacing w:line="360" w:lineRule="auto"/>
        <w:jc w:val="both"/>
      </w:pPr>
      <w:r>
        <w:tab/>
      </w:r>
    </w:p>
    <w:p w14:paraId="63FDA500" w14:textId="77777777" w:rsidR="001D3393" w:rsidRDefault="00000929" w:rsidP="00E61FAC">
      <w:pPr>
        <w:pStyle w:val="Corpo"/>
        <w:spacing w:line="360" w:lineRule="auto"/>
        <w:ind w:firstLine="708"/>
        <w:jc w:val="both"/>
      </w:pPr>
      <w:r>
        <w:t>Para que seja alterada a característica do produto em fabricação quan</w:t>
      </w:r>
      <w:r w:rsidR="00EC0ED3">
        <w:t>t</w:t>
      </w:r>
      <w:r>
        <w:t>o às bitolas (4,5,6 ou 8 polegadas), há a necessidade de adaptação da mesa, ou mudança d</w:t>
      </w:r>
      <w:r w:rsidR="00011B9C">
        <w:t>esta</w:t>
      </w:r>
      <w:r>
        <w:t>, visto que a empresa possui duas mesas, uma de 6 e uma de 8 polegadas</w:t>
      </w:r>
      <w:r w:rsidR="00011B9C">
        <w:t>.</w:t>
      </w:r>
      <w:r>
        <w:t xml:space="preserve"> </w:t>
      </w:r>
      <w:r w:rsidR="00011B9C">
        <w:t>A</w:t>
      </w:r>
      <w:r>
        <w:t xml:space="preserve"> mesa de 6 polegadas pode ser virada e adaptada para produção de 4 polegadas e a mesa de 8 polegadas pode ser virada e adaptada para produção de 5 polegadas. Neste ponto, cabe </w:t>
      </w:r>
      <w:r w:rsidR="00EC0ED3">
        <w:t>salientar</w:t>
      </w:r>
      <w:r>
        <w:t xml:space="preserve"> que virar a mesa e adapt</w:t>
      </w:r>
      <w:r w:rsidR="00011B9C">
        <w:t>á</w:t>
      </w:r>
      <w:r>
        <w:t>-la (por exemplo, passar uma produção de 6 para 4 polegadas) consiste em desinstal</w:t>
      </w:r>
      <w:r w:rsidR="00011B9C">
        <w:t>á</w:t>
      </w:r>
      <w:r>
        <w:t>-la do local de vazamento, virá-la e instalar adaptadores para vazamento de outra bitola e</w:t>
      </w:r>
      <w:r w:rsidR="00011B9C">
        <w:t>,</w:t>
      </w:r>
      <w:r>
        <w:t xml:space="preserve"> em seguida</w:t>
      </w:r>
      <w:r w:rsidR="00011B9C">
        <w:t>,</w:t>
      </w:r>
      <w:r>
        <w:t xml:space="preserve"> instalá-la novamente no local de vazamento. Es</w:t>
      </w:r>
      <w:r w:rsidR="00011B9C">
        <w:t>s</w:t>
      </w:r>
      <w:r>
        <w:t xml:space="preserve">e processo leva em média 1 hora para ser realizado, tempo que se torna improdutivo. Ainda em análise </w:t>
      </w:r>
      <w:r w:rsidR="00EC0ED3">
        <w:t>no</w:t>
      </w:r>
      <w:r>
        <w:t xml:space="preserve"> processo</w:t>
      </w:r>
      <w:r w:rsidR="00EC0ED3">
        <w:t xml:space="preserve"> em foco</w:t>
      </w:r>
      <w:r>
        <w:t>, a substituição de mesas (de 6 para 8, por exemplo) consiste apenas em retirar uma mesa do local de vazamento e alocar a outra no mesmo local</w:t>
      </w:r>
      <w:r w:rsidR="00EC0ED3">
        <w:t>;</w:t>
      </w:r>
      <w:r>
        <w:t xml:space="preserve"> este processo leva em média 10 minutos. Neste ponto, ao analisar que a troca de mesas leva em média 50 minutos a menos que a adequação d</w:t>
      </w:r>
      <w:r w:rsidR="00011B9C">
        <w:t>elas</w:t>
      </w:r>
      <w:r>
        <w:t xml:space="preserve"> para outra bitola, </w:t>
      </w:r>
      <w:r w:rsidR="00DA10A7">
        <w:t xml:space="preserve">sugeriu-se uma </w:t>
      </w:r>
      <w:r>
        <w:t>análise a respeito de um possível investimento para adquirir novas mesas.</w:t>
      </w:r>
    </w:p>
    <w:p w14:paraId="14AFCF1D" w14:textId="77777777" w:rsidR="001D3393" w:rsidRDefault="00000929">
      <w:pPr>
        <w:pStyle w:val="Corpo"/>
        <w:spacing w:line="360" w:lineRule="auto"/>
        <w:jc w:val="both"/>
      </w:pPr>
      <w:r>
        <w:tab/>
        <w:t>Após realizado o vazamento, os tarugos partem para um outro processo que é o tratamento térmico e o corte das pontas (chamados de pé e cabeça), por serem danificados durante o vazamento, os quais são refugados e levados novamente ao pátio de sucata.</w:t>
      </w:r>
      <w:r w:rsidR="00011B9C">
        <w:t xml:space="preserve"> </w:t>
      </w:r>
      <w:r>
        <w:t xml:space="preserve">O tratamento térmico está representado na Figura 5. </w:t>
      </w:r>
    </w:p>
    <w:p w14:paraId="37A94468" w14:textId="77777777" w:rsidR="00E61FAC" w:rsidRDefault="00E61FAC">
      <w:pPr>
        <w:pStyle w:val="Corpo"/>
        <w:spacing w:line="360" w:lineRule="auto"/>
        <w:jc w:val="both"/>
      </w:pPr>
    </w:p>
    <w:p w14:paraId="73B21E73" w14:textId="35D279F3" w:rsidR="001D3393" w:rsidRDefault="00DB34A0">
      <w:pPr>
        <w:pStyle w:val="Corpo"/>
        <w:spacing w:line="360" w:lineRule="auto"/>
        <w:jc w:val="center"/>
        <w:rPr>
          <w:b/>
          <w:bCs/>
        </w:rPr>
      </w:pPr>
      <w:r>
        <w:rPr>
          <w:noProof/>
        </w:rPr>
        <w:lastRenderedPageBreak/>
        <w:pict w14:anchorId="737049F7">
          <v:shape id="_x0000_s1026" type="#_x0000_t75" style="position:absolute;left:0;text-align:left;margin-left:-36.05pt;margin-top:26.3pt;width:513pt;height:197.75pt;z-index:3;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 stroked="t" strokeweight="1pt">
            <v:stroke miterlimit="4"/>
            <v:imagedata r:id="rId11" o:title=""/>
            <w10:wrap type="topAndBottom" anchorx="margin" anchory="line"/>
          </v:shape>
        </w:pict>
      </w:r>
      <w:r w:rsidR="00000929">
        <w:rPr>
          <w:sz w:val="20"/>
          <w:szCs w:val="20"/>
        </w:rPr>
        <w:t>Figura 5 – Fluxograma descrevendo o processo de tratamento térmico dos tarugos de alumínio</w:t>
      </w:r>
    </w:p>
    <w:p w14:paraId="1347055C" w14:textId="77777777" w:rsidR="001D3393" w:rsidRDefault="00000929">
      <w:pPr>
        <w:pStyle w:val="Corpo"/>
        <w:spacing w:line="360" w:lineRule="auto"/>
        <w:jc w:val="center"/>
      </w:pPr>
      <w:r>
        <w:rPr>
          <w:sz w:val="20"/>
          <w:szCs w:val="20"/>
          <w:lang w:val="it-IT"/>
        </w:rPr>
        <w:t>Fonte: Autoria pr</w:t>
      </w:r>
      <w:proofErr w:type="spellStart"/>
      <w:r w:rsidRPr="00011B9C">
        <w:rPr>
          <w:sz w:val="20"/>
          <w:szCs w:val="20"/>
          <w:lang w:val="es-ES_tradnl"/>
        </w:rPr>
        <w:t>ó</w:t>
      </w:r>
      <w:proofErr w:type="spellEnd"/>
      <w:r>
        <w:rPr>
          <w:sz w:val="20"/>
          <w:szCs w:val="20"/>
        </w:rPr>
        <w:t>pria (2018).</w:t>
      </w:r>
    </w:p>
    <w:p w14:paraId="26A55D56" w14:textId="77777777" w:rsidR="001D3393" w:rsidRDefault="001D3393">
      <w:pPr>
        <w:pStyle w:val="Corpo"/>
        <w:spacing w:line="360" w:lineRule="auto"/>
      </w:pPr>
    </w:p>
    <w:p w14:paraId="30FA6796" w14:textId="77777777" w:rsidR="00E61FAC" w:rsidRDefault="00000929">
      <w:pPr>
        <w:pStyle w:val="Corpo"/>
        <w:spacing w:line="360" w:lineRule="auto"/>
        <w:jc w:val="both"/>
      </w:pPr>
      <w:r>
        <w:tab/>
      </w:r>
    </w:p>
    <w:p w14:paraId="1164B9F1" w14:textId="77777777" w:rsidR="00E61FAC" w:rsidRDefault="00E61FAC">
      <w:pPr>
        <w:pStyle w:val="Corpo"/>
        <w:spacing w:line="360" w:lineRule="auto"/>
        <w:jc w:val="both"/>
      </w:pPr>
    </w:p>
    <w:p w14:paraId="603DFADC" w14:textId="77777777" w:rsidR="001D3393" w:rsidRDefault="00000929" w:rsidP="00E61FAC">
      <w:pPr>
        <w:pStyle w:val="Corpo"/>
        <w:spacing w:line="360" w:lineRule="auto"/>
        <w:ind w:firstLine="708"/>
        <w:jc w:val="both"/>
      </w:pPr>
      <w:r>
        <w:t xml:space="preserve">O processo </w:t>
      </w:r>
      <w:r w:rsidR="00BB20B0">
        <w:t xml:space="preserve">apresentado no </w:t>
      </w:r>
      <w:r>
        <w:t xml:space="preserve">fluxograma da Figura 5 demonstra o que ocorre com os tarugos após o vazamento. </w:t>
      </w:r>
      <w:r w:rsidR="008764B6">
        <w:t>Depois de</w:t>
      </w:r>
      <w:r>
        <w:t xml:space="preserve"> passar pela mesa, os tarugos descem por uma esp</w:t>
      </w:r>
      <w:r w:rsidR="008764B6">
        <w:t>é</w:t>
      </w:r>
      <w:r>
        <w:t xml:space="preserve">cie de elevador dentro do poço DC, </w:t>
      </w:r>
      <w:r w:rsidR="008764B6">
        <w:t xml:space="preserve">palavra </w:t>
      </w:r>
      <w:r>
        <w:t xml:space="preserve">proveniente do inglês </w:t>
      </w:r>
      <w:r>
        <w:rPr>
          <w:i/>
          <w:iCs/>
        </w:rPr>
        <w:t>direct-chill</w:t>
      </w:r>
      <w:r w:rsidR="008764B6">
        <w:rPr>
          <w:i/>
          <w:iCs/>
        </w:rPr>
        <w:t>,</w:t>
      </w:r>
      <w:r>
        <w:rPr>
          <w:i/>
          <w:iCs/>
        </w:rPr>
        <w:t xml:space="preserve"> </w:t>
      </w:r>
      <w:r>
        <w:t xml:space="preserve">que em português significa </w:t>
      </w:r>
      <w:r w:rsidR="00DA10A7">
        <w:t>“</w:t>
      </w:r>
      <w:r>
        <w:t>esfriar direto”, definindo o que ocorre no processo, já que</w:t>
      </w:r>
      <w:r w:rsidR="00EC0ED3">
        <w:t>,</w:t>
      </w:r>
      <w:r>
        <w:t xml:space="preserve"> em passagem pela mesa, o metal líquido é resfriado com água enquanto desce pelo poço DC, até que atinja o tamanho indicado, formando</w:t>
      </w:r>
      <w:r w:rsidR="00EC0ED3">
        <w:t>,</w:t>
      </w:r>
      <w:r>
        <w:t xml:space="preserve"> assim</w:t>
      </w:r>
      <w:r w:rsidR="00EC0ED3">
        <w:t>,</w:t>
      </w:r>
      <w:r>
        <w:t xml:space="preserve"> os tarugos. </w:t>
      </w:r>
    </w:p>
    <w:p w14:paraId="44CDBF7C" w14:textId="77777777" w:rsidR="001D3393" w:rsidRDefault="00000929">
      <w:pPr>
        <w:pStyle w:val="Corpo"/>
        <w:spacing w:line="360" w:lineRule="auto"/>
        <w:jc w:val="both"/>
      </w:pPr>
      <w:r>
        <w:tab/>
        <w:t>Em seguida</w:t>
      </w:r>
      <w:r w:rsidR="008764B6">
        <w:t>,</w:t>
      </w:r>
      <w:r>
        <w:t xml:space="preserve"> os tarugos são tratados no forno de HO (que significa homogeneização), onde ficam expostos durante certo tempo a uma determinada temperatura, sendo </w:t>
      </w:r>
      <w:r w:rsidR="001646DE">
        <w:t>estes variáveis</w:t>
      </w:r>
      <w:r>
        <w:t xml:space="preserve"> de acordo com cada produto. A partir daí</w:t>
      </w:r>
      <w:r w:rsidR="008764B6">
        <w:t>,</w:t>
      </w:r>
      <w:r>
        <w:t xml:space="preserve"> são encaminhados a uma câmara de resfriamento, que</w:t>
      </w:r>
      <w:r w:rsidR="00EC0ED3">
        <w:t>,</w:t>
      </w:r>
      <w:r>
        <w:t xml:space="preserve"> </w:t>
      </w:r>
      <w:r w:rsidR="00EC0ED3">
        <w:t>do mesmo modo do</w:t>
      </w:r>
      <w:r>
        <w:t xml:space="preserve"> procedimento do tratamento no forno, também têm como variáveis</w:t>
      </w:r>
      <w:r w:rsidR="00EC0ED3">
        <w:t>,</w:t>
      </w:r>
      <w:r>
        <w:t xml:space="preserve"> de acordo com cada produto, a temperatura de resfriamento e o tempo necessário para sua realização. </w:t>
      </w:r>
    </w:p>
    <w:p w14:paraId="2437D1AA" w14:textId="77777777" w:rsidR="001D3393" w:rsidRDefault="00000929">
      <w:pPr>
        <w:pStyle w:val="Corpo"/>
        <w:spacing w:line="360" w:lineRule="auto"/>
        <w:jc w:val="both"/>
      </w:pPr>
      <w:r>
        <w:tab/>
      </w:r>
      <w:r w:rsidR="00EC0ED3">
        <w:t>Posteriormente</w:t>
      </w:r>
      <w:r>
        <w:t xml:space="preserve"> </w:t>
      </w:r>
      <w:r w:rsidR="00EC0ED3">
        <w:t>a</w:t>
      </w:r>
      <w:r>
        <w:t>o procedimento de tratar e resfriar, os tarugos são enviados à serra para a retirada de pé e cabeça e</w:t>
      </w:r>
      <w:r w:rsidR="008764B6">
        <w:t>,</w:t>
      </w:r>
      <w:r>
        <w:t xml:space="preserve"> logo em seguida</w:t>
      </w:r>
      <w:r w:rsidR="008764B6">
        <w:t>,</w:t>
      </w:r>
      <w:r>
        <w:t xml:space="preserve"> é realizada uma análise visual e também por meio de ultrassonografia para checar a conformidade do material, </w:t>
      </w:r>
      <w:r w:rsidR="00EC0ED3">
        <w:t>isto é</w:t>
      </w:r>
      <w:r>
        <w:t xml:space="preserve">, verificar se ele segue os padrões estipulados. Feito isso, em caso de aprovação, o material é pesado, amarrado com outros tarugos para que se faça uma carga, identificados por etiquetas contendo o peso do </w:t>
      </w:r>
      <w:r>
        <w:lastRenderedPageBreak/>
        <w:t>material e o código da fusão utilizada neles, para então serem enviados ao estoque. Em caso de não aprovação da conformidade, o material é pesado, identificado por meio de um documento que é enviado à coordenação da área e</w:t>
      </w:r>
      <w:r w:rsidR="008764B6">
        <w:t>,</w:t>
      </w:r>
      <w:r>
        <w:t xml:space="preserve"> em seguida</w:t>
      </w:r>
      <w:r w:rsidR="008764B6">
        <w:t>,</w:t>
      </w:r>
      <w:r>
        <w:t xml:space="preserve"> é refugado, passando a ser novamente considerado como sucata. Dessa maneira, finaliza</w:t>
      </w:r>
      <w:r w:rsidR="00EC0ED3">
        <w:t>-se</w:t>
      </w:r>
      <w:r>
        <w:t xml:space="preserve"> todo o processo de refusão.</w:t>
      </w:r>
    </w:p>
    <w:p w14:paraId="0C732387" w14:textId="77777777" w:rsidR="001D3393" w:rsidRDefault="001D3393">
      <w:pPr>
        <w:pStyle w:val="Corpo"/>
        <w:spacing w:line="360" w:lineRule="auto"/>
        <w:jc w:val="both"/>
      </w:pPr>
    </w:p>
    <w:p w14:paraId="3826B16F" w14:textId="77777777" w:rsidR="001D3393" w:rsidRDefault="00000929">
      <w:pPr>
        <w:pStyle w:val="Corpo"/>
        <w:rPr>
          <w:b/>
          <w:bCs/>
        </w:rPr>
      </w:pPr>
      <w:r>
        <w:rPr>
          <w:b/>
          <w:bCs/>
        </w:rPr>
        <w:t>5</w:t>
      </w:r>
      <w:r w:rsidR="001229AC">
        <w:rPr>
          <w:b/>
          <w:bCs/>
        </w:rPr>
        <w:t>.</w:t>
      </w:r>
      <w:r>
        <w:rPr>
          <w:b/>
          <w:bCs/>
        </w:rPr>
        <w:t xml:space="preserve"> Discussão de resultados e apresentação de sugestões</w:t>
      </w:r>
    </w:p>
    <w:p w14:paraId="3F71BC6D" w14:textId="77777777" w:rsidR="001D3393" w:rsidRDefault="001D3393">
      <w:pPr>
        <w:pStyle w:val="Corpo"/>
        <w:spacing w:line="360" w:lineRule="auto"/>
        <w:rPr>
          <w:b/>
          <w:bCs/>
        </w:rPr>
      </w:pPr>
    </w:p>
    <w:p w14:paraId="095677EB" w14:textId="77777777" w:rsidR="001D3393" w:rsidRDefault="00000929">
      <w:pPr>
        <w:pStyle w:val="Corpo"/>
        <w:spacing w:line="360" w:lineRule="auto"/>
        <w:jc w:val="both"/>
      </w:pPr>
      <w:r>
        <w:tab/>
        <w:t xml:space="preserve">Objetivando concluir a etapa de planejamento e encaminhar </w:t>
      </w:r>
      <w:r w:rsidR="008764B6">
        <w:t>à</w:t>
      </w:r>
      <w:r>
        <w:t xml:space="preserve"> empresa para a aplicação da etapa de execução do método PDCA, no presente tópico serão apresentadas as sugestões para possíveis melhorias, definidas no tópico anterior, além dos resultados esperados com a aplicação do que foi sugerido. </w:t>
      </w:r>
    </w:p>
    <w:p w14:paraId="55432F70" w14:textId="77777777" w:rsidR="001D3393" w:rsidRDefault="001D3393">
      <w:pPr>
        <w:pStyle w:val="Corpo"/>
      </w:pPr>
    </w:p>
    <w:p w14:paraId="0D7FB6F4" w14:textId="77777777" w:rsidR="003B0AFF" w:rsidRDefault="003B0AFF">
      <w:pPr>
        <w:pStyle w:val="Corpo"/>
      </w:pPr>
    </w:p>
    <w:p w14:paraId="779A6B41" w14:textId="77777777" w:rsidR="003B0AFF" w:rsidRDefault="003B0AFF">
      <w:pPr>
        <w:pStyle w:val="Corpo"/>
      </w:pPr>
    </w:p>
    <w:p w14:paraId="7A119ACA" w14:textId="77777777" w:rsidR="003B0AFF" w:rsidRDefault="003B0AFF">
      <w:pPr>
        <w:pStyle w:val="Corpo"/>
      </w:pPr>
    </w:p>
    <w:p w14:paraId="3434C4F2" w14:textId="77777777" w:rsidR="007B3997" w:rsidRDefault="007B3997">
      <w:pPr>
        <w:pStyle w:val="Corpo"/>
      </w:pPr>
    </w:p>
    <w:p w14:paraId="677446A9" w14:textId="77777777" w:rsidR="007B3997" w:rsidRDefault="007B3997">
      <w:pPr>
        <w:pStyle w:val="Corpo"/>
      </w:pPr>
    </w:p>
    <w:p w14:paraId="72C7BDEC" w14:textId="77777777" w:rsidR="007B3997" w:rsidRDefault="007B3997">
      <w:pPr>
        <w:pStyle w:val="Corpo"/>
      </w:pPr>
    </w:p>
    <w:p w14:paraId="106C3318" w14:textId="77777777" w:rsidR="003B0AFF" w:rsidRDefault="003B0AFF">
      <w:pPr>
        <w:pStyle w:val="Corpo"/>
      </w:pPr>
    </w:p>
    <w:p w14:paraId="21F0CF00" w14:textId="77777777" w:rsidR="001D3393" w:rsidRDefault="00000929">
      <w:pPr>
        <w:pStyle w:val="Corpo"/>
        <w:rPr>
          <w:b/>
          <w:bCs/>
        </w:rPr>
      </w:pPr>
      <w:r>
        <w:rPr>
          <w:b/>
          <w:bCs/>
        </w:rPr>
        <w:t>5.1</w:t>
      </w:r>
      <w:r w:rsidR="001229AC">
        <w:rPr>
          <w:b/>
          <w:bCs/>
        </w:rPr>
        <w:t>.</w:t>
      </w:r>
      <w:r>
        <w:rPr>
          <w:b/>
          <w:bCs/>
        </w:rPr>
        <w:t xml:space="preserve"> O pátio de sucata</w:t>
      </w:r>
    </w:p>
    <w:p w14:paraId="2E41FE14" w14:textId="77777777" w:rsidR="001D3393" w:rsidRDefault="001D3393">
      <w:pPr>
        <w:pStyle w:val="Corpo"/>
        <w:rPr>
          <w:b/>
          <w:bCs/>
        </w:rPr>
      </w:pPr>
    </w:p>
    <w:p w14:paraId="34BD1F41" w14:textId="77777777" w:rsidR="00E61FAC" w:rsidRDefault="00000929">
      <w:pPr>
        <w:pStyle w:val="Corpo"/>
        <w:spacing w:line="360" w:lineRule="auto"/>
        <w:jc w:val="both"/>
      </w:pPr>
      <w:r>
        <w:tab/>
        <w:t xml:space="preserve">Tendo definido o tempo de </w:t>
      </w:r>
      <w:r>
        <w:rPr>
          <w:i/>
          <w:iCs/>
        </w:rPr>
        <w:t>setup</w:t>
      </w:r>
      <w:r>
        <w:t xml:space="preserve"> como um possível ponto de melhoria e objetivando reduzir o tempo improdutivo das máquinas ou aproveit</w:t>
      </w:r>
      <w:r w:rsidR="008764B6">
        <w:t>á</w:t>
      </w:r>
      <w:r>
        <w:t>-lo d</w:t>
      </w:r>
      <w:r w:rsidR="001707AB">
        <w:t>a melhor</w:t>
      </w:r>
      <w:r>
        <w:t xml:space="preserve"> maneira </w:t>
      </w:r>
      <w:r w:rsidR="001707AB">
        <w:t>possível</w:t>
      </w:r>
      <w:r>
        <w:t xml:space="preserve"> sem reduzir a carga produtiva gerada pelos maquinários, foi traçad</w:t>
      </w:r>
      <w:r w:rsidR="001707AB">
        <w:t>a</w:t>
      </w:r>
      <w:r w:rsidR="008764B6">
        <w:t>,</w:t>
      </w:r>
      <w:r>
        <w:t xml:space="preserve"> como foco de estudo, a </w:t>
      </w:r>
    </w:p>
    <w:p w14:paraId="5664E039" w14:textId="77777777" w:rsidR="00E61FAC" w:rsidRDefault="00E61FAC">
      <w:pPr>
        <w:pStyle w:val="Corpo"/>
        <w:spacing w:line="360" w:lineRule="auto"/>
        <w:jc w:val="both"/>
      </w:pPr>
    </w:p>
    <w:p w14:paraId="76FABBDA" w14:textId="77777777" w:rsidR="001D3393" w:rsidRDefault="00000929" w:rsidP="00E61FAC">
      <w:pPr>
        <w:pStyle w:val="Corpo"/>
        <w:spacing w:line="360" w:lineRule="auto"/>
        <w:jc w:val="both"/>
      </w:pPr>
      <w:r>
        <w:t xml:space="preserve">mudança na disposição dos horários de trabalho da área, </w:t>
      </w:r>
      <w:r w:rsidR="000F7A65">
        <w:t>considerando que</w:t>
      </w:r>
      <w:r>
        <w:t xml:space="preserve"> o tempo de </w:t>
      </w:r>
      <w:r>
        <w:rPr>
          <w:i/>
          <w:iCs/>
        </w:rPr>
        <w:t>setup</w:t>
      </w:r>
      <w:r>
        <w:t xml:space="preserve"> de máquina total na semana pode ser reduzido. </w:t>
      </w:r>
    </w:p>
    <w:p w14:paraId="0C058F89" w14:textId="77777777" w:rsidR="001D3393" w:rsidRDefault="00000929">
      <w:pPr>
        <w:pStyle w:val="Corpo"/>
        <w:spacing w:line="360" w:lineRule="auto"/>
        <w:jc w:val="both"/>
      </w:pPr>
      <w:r>
        <w:rPr>
          <w:b/>
          <w:bCs/>
        </w:rPr>
        <w:tab/>
      </w:r>
      <w:r>
        <w:t xml:space="preserve">A sugestão de mudança, na fase de execução do projeto, propõe a </w:t>
      </w:r>
      <w:r w:rsidR="008764B6">
        <w:t>alteração</w:t>
      </w:r>
      <w:r>
        <w:t xml:space="preserve"> do quadro de horários, </w:t>
      </w:r>
      <w:r w:rsidR="001707AB">
        <w:t>conforme</w:t>
      </w:r>
      <w:r>
        <w:t xml:space="preserve"> o demonstrado n</w:t>
      </w:r>
      <w:r w:rsidR="000F7A65">
        <w:t xml:space="preserve">a Tabela </w:t>
      </w:r>
      <w:r>
        <w:t>3.</w:t>
      </w:r>
    </w:p>
    <w:p w14:paraId="4C603FA1" w14:textId="77777777" w:rsidR="00C120A2" w:rsidRDefault="00C120A2">
      <w:pPr>
        <w:pStyle w:val="Corpo"/>
        <w:spacing w:line="360" w:lineRule="auto"/>
        <w:jc w:val="both"/>
      </w:pPr>
    </w:p>
    <w:p w14:paraId="2375DA8F" w14:textId="77777777" w:rsidR="001D3393" w:rsidRDefault="000F7A65">
      <w:pPr>
        <w:pStyle w:val="Corpo"/>
        <w:spacing w:line="360" w:lineRule="auto"/>
        <w:jc w:val="center"/>
        <w:rPr>
          <w:sz w:val="20"/>
          <w:szCs w:val="20"/>
        </w:rPr>
      </w:pPr>
      <w:r>
        <w:rPr>
          <w:sz w:val="20"/>
          <w:szCs w:val="20"/>
        </w:rPr>
        <w:t>Tabela</w:t>
      </w:r>
      <w:r w:rsidR="00000929">
        <w:rPr>
          <w:sz w:val="20"/>
          <w:szCs w:val="20"/>
        </w:rPr>
        <w:t xml:space="preserve"> 3 – Demonstrativo do horário de trabalho sugerido ao pátio de sucata</w:t>
      </w:r>
    </w:p>
    <w:tbl>
      <w:tblPr>
        <w:tblW w:w="90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1130"/>
        <w:gridCol w:w="1130"/>
        <w:gridCol w:w="1130"/>
        <w:gridCol w:w="1131"/>
        <w:gridCol w:w="1131"/>
        <w:gridCol w:w="1131"/>
        <w:gridCol w:w="1131"/>
        <w:gridCol w:w="1131"/>
      </w:tblGrid>
      <w:tr w:rsidR="00A81847" w14:paraId="0E2E67D8" w14:textId="77777777" w:rsidTr="00DB34A0">
        <w:trPr>
          <w:trHeight w:val="600"/>
          <w:tblHeader/>
          <w:jc w:val="center"/>
        </w:trPr>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7B4E55F8" w14:textId="77777777" w:rsidR="001D3393" w:rsidRPr="00DB34A0" w:rsidRDefault="001D3393">
            <w:pPr>
              <w:rPr>
                <w:lang w:val="pt-BR"/>
              </w:rPr>
            </w:pPr>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074509E0" w14:textId="77777777" w:rsidR="001D3393" w:rsidRDefault="00000929" w:rsidP="00DB34A0">
            <w:pPr>
              <w:suppressAutoHyphens/>
              <w:jc w:val="center"/>
              <w:outlineLvl w:val="0"/>
            </w:pPr>
            <w:r w:rsidRPr="00DB34A0">
              <w:rPr>
                <w:rFonts w:ascii="Calibri" w:eastAsia="Calibri" w:hAnsi="Calibri" w:cs="Calibri"/>
                <w:b/>
                <w:bCs/>
                <w:color w:val="FFFFFF"/>
              </w:rPr>
              <w:t>Segunda</w:t>
            </w:r>
            <w:r w:rsidR="008764B6"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7E9896BC"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Terça</w:t>
            </w:r>
            <w:r w:rsidR="008764B6" w:rsidRPr="00DB34A0">
              <w:rPr>
                <w:rFonts w:ascii="Calibri" w:eastAsia="Calibri" w:hAnsi="Calibri" w:cs="Calibri"/>
                <w:b/>
                <w:bCs/>
                <w:color w:val="FFFFFF"/>
              </w:rPr>
              <w:t>-</w:t>
            </w:r>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EDBABA0"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Quarta</w:t>
            </w:r>
            <w:proofErr w:type="spellEnd"/>
            <w:r w:rsidR="008764B6"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0C53E063" w14:textId="77777777" w:rsidR="001D3393" w:rsidRDefault="00000929" w:rsidP="00DB34A0">
            <w:pPr>
              <w:suppressAutoHyphens/>
              <w:jc w:val="center"/>
              <w:outlineLvl w:val="0"/>
            </w:pPr>
            <w:r w:rsidRPr="00DB34A0">
              <w:rPr>
                <w:rFonts w:ascii="Calibri" w:eastAsia="Calibri" w:hAnsi="Calibri" w:cs="Calibri"/>
                <w:b/>
                <w:bCs/>
                <w:color w:val="FFFFFF"/>
              </w:rPr>
              <w:t>Quinta</w:t>
            </w:r>
            <w:r w:rsidR="008764B6" w:rsidRPr="00DB34A0">
              <w:rPr>
                <w:rFonts w:ascii="Calibri" w:eastAsia="Calibri" w:hAnsi="Calibri" w:cs="Calibri"/>
                <w:b/>
                <w:bCs/>
                <w:color w:val="FFFFFF"/>
              </w:rPr>
              <w:t>-</w:t>
            </w:r>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08D3DF7B"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Sexta</w:t>
            </w:r>
            <w:r w:rsidR="008764B6" w:rsidRPr="00DB34A0">
              <w:rPr>
                <w:rFonts w:ascii="Calibri" w:eastAsia="Calibri" w:hAnsi="Calibri" w:cs="Calibri"/>
                <w:b/>
                <w:bCs/>
                <w:color w:val="FFFFFF"/>
              </w:rPr>
              <w:t>-</w:t>
            </w:r>
            <w:r w:rsidRPr="00DB34A0">
              <w:rPr>
                <w:rFonts w:ascii="Calibri" w:eastAsia="Calibri" w:hAnsi="Calibri" w:cs="Calibri"/>
                <w:b/>
                <w:bCs/>
                <w:color w:val="FFFFFF"/>
              </w:rPr>
              <w:t>feira</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33116EC"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Sábado</w:t>
            </w:r>
            <w:proofErr w:type="spellEnd"/>
          </w:p>
        </w:tc>
        <w:tc>
          <w:tcPr>
            <w:tcW w:w="1130"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D494023" w14:textId="77777777" w:rsidR="001D3393" w:rsidRDefault="00000929" w:rsidP="00DB34A0">
            <w:pPr>
              <w:suppressAutoHyphens/>
              <w:jc w:val="center"/>
              <w:outlineLvl w:val="0"/>
            </w:pPr>
            <w:r w:rsidRPr="00DB34A0">
              <w:rPr>
                <w:rFonts w:ascii="Calibri" w:eastAsia="Calibri" w:hAnsi="Calibri" w:cs="Calibri"/>
                <w:b/>
                <w:bCs/>
                <w:color w:val="FFFFFF"/>
              </w:rPr>
              <w:t>Domingo</w:t>
            </w:r>
          </w:p>
        </w:tc>
      </w:tr>
      <w:tr w:rsidR="00A81847" w14:paraId="775E1CC1" w14:textId="77777777" w:rsidTr="00DB34A0">
        <w:tblPrEx>
          <w:shd w:val="clear" w:color="auto" w:fill="CDD4E9"/>
        </w:tblPrEx>
        <w:trPr>
          <w:trHeight w:val="472"/>
          <w:jc w:val="center"/>
        </w:trPr>
        <w:tc>
          <w:tcPr>
            <w:tcW w:w="1130" w:type="dxa"/>
            <w:tcBorders>
              <w:top w:val="single" w:sz="24"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255276E1"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Início</w:t>
            </w:r>
            <w:proofErr w:type="spellEnd"/>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7A74C0F"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81DCFBE"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4AB75BE7"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74D8960"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49C2D9E" w14:textId="77777777" w:rsidR="001D3393" w:rsidRDefault="00000929" w:rsidP="00DB34A0">
            <w:pPr>
              <w:suppressAutoHyphens/>
              <w:jc w:val="center"/>
              <w:outlineLvl w:val="0"/>
            </w:pPr>
            <w:r w:rsidRPr="00DB34A0">
              <w:rPr>
                <w:rFonts w:ascii="Calibri" w:eastAsia="Calibri" w:hAnsi="Calibri" w:cs="Calibri"/>
                <w:color w:val="000000"/>
              </w:rPr>
              <w:t>7:00</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68F0F72" w14:textId="77777777" w:rsidR="001D3393" w:rsidRDefault="00000929" w:rsidP="00DB34A0">
            <w:pPr>
              <w:suppressAutoHyphens/>
              <w:jc w:val="center"/>
              <w:outlineLvl w:val="0"/>
            </w:pPr>
            <w:r w:rsidRPr="00DB34A0">
              <w:rPr>
                <w:rFonts w:ascii="Calibri" w:eastAsia="Calibri" w:hAnsi="Calibri" w:cs="Calibri"/>
                <w:color w:val="000000"/>
              </w:rPr>
              <w:t>-</w:t>
            </w:r>
          </w:p>
        </w:tc>
        <w:tc>
          <w:tcPr>
            <w:tcW w:w="1130"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5950446E"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6DC75721" w14:textId="77777777" w:rsidTr="00DB34A0">
        <w:tblPrEx>
          <w:shd w:val="clear" w:color="auto" w:fill="CDD4E9"/>
        </w:tblPrEx>
        <w:trPr>
          <w:trHeight w:val="860"/>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70820E6C" w14:textId="77777777" w:rsidR="001D3393" w:rsidRDefault="00000929" w:rsidP="00DB34A0">
            <w:pPr>
              <w:suppressAutoHyphens/>
              <w:jc w:val="center"/>
              <w:outlineLvl w:val="0"/>
            </w:pPr>
            <w:r w:rsidRPr="00DB34A0">
              <w:rPr>
                <w:rFonts w:ascii="Calibri" w:eastAsia="Calibri" w:hAnsi="Calibri" w:cs="Calibri"/>
                <w:b/>
                <w:bCs/>
                <w:color w:val="FFFFFF"/>
              </w:rPr>
              <w:t xml:space="preserve">Tempo de </w:t>
            </w:r>
            <w:proofErr w:type="spellStart"/>
            <w:r w:rsidRPr="00DB34A0">
              <w:rPr>
                <w:rFonts w:ascii="Calibri" w:eastAsia="Calibri" w:hAnsi="Calibri" w:cs="Calibri"/>
                <w:b/>
                <w:bCs/>
                <w:color w:val="FFFFFF"/>
              </w:rPr>
              <w:t>almoço</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8703E3E" w14:textId="77777777" w:rsidR="001D3393" w:rsidRDefault="00000929" w:rsidP="00DB34A0">
            <w:pPr>
              <w:suppressAutoHyphens/>
              <w:jc w:val="center"/>
              <w:outlineLvl w:val="0"/>
            </w:pPr>
            <w:r w:rsidRPr="00DB34A0">
              <w:rPr>
                <w:rFonts w:ascii="Calibri" w:eastAsia="Calibri" w:hAnsi="Calibri" w:cs="Calibri"/>
                <w:color w:val="000000"/>
              </w:rPr>
              <w:t>1</w:t>
            </w:r>
            <w:r w:rsidR="008764B6" w:rsidRPr="00DB34A0">
              <w:rPr>
                <w:rFonts w:ascii="Calibri" w:eastAsia="Calibri" w:hAnsi="Calibri" w:cs="Calibri"/>
                <w:color w:val="000000"/>
              </w:rPr>
              <w:t xml:space="preserve"> </w:t>
            </w:r>
            <w:r w:rsidRPr="00DB34A0">
              <w:rPr>
                <w:rFonts w:ascii="Calibri" w:eastAsia="Calibri" w:hAnsi="Calibri" w:cs="Calibri"/>
                <w:color w:val="000000"/>
              </w:rPr>
              <w:t>hora</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1510B7DA" w14:textId="77777777" w:rsidR="001D3393" w:rsidRDefault="00000929" w:rsidP="00DB34A0">
            <w:pPr>
              <w:suppressAutoHyphens/>
              <w:jc w:val="center"/>
              <w:outlineLvl w:val="0"/>
            </w:pPr>
            <w:r w:rsidRPr="00DB34A0">
              <w:rPr>
                <w:rFonts w:ascii="Calibri" w:eastAsia="Calibri" w:hAnsi="Calibri" w:cs="Calibri"/>
                <w:color w:val="000000"/>
              </w:rPr>
              <w:t>1</w:t>
            </w:r>
            <w:r w:rsidR="008764B6" w:rsidRPr="00DB34A0">
              <w:rPr>
                <w:rFonts w:ascii="Calibri" w:eastAsia="Calibri" w:hAnsi="Calibri" w:cs="Calibri"/>
                <w:color w:val="000000"/>
              </w:rPr>
              <w:t xml:space="preserve"> </w:t>
            </w:r>
            <w:r w:rsidRPr="00DB34A0">
              <w:rPr>
                <w:rFonts w:ascii="Calibri" w:eastAsia="Calibri" w:hAnsi="Calibri" w:cs="Calibri"/>
                <w:color w:val="000000"/>
              </w:rPr>
              <w:t>hora</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3D69EC2E" w14:textId="77777777" w:rsidR="001D3393" w:rsidRDefault="00000929" w:rsidP="00DB34A0">
            <w:pPr>
              <w:suppressAutoHyphens/>
              <w:jc w:val="center"/>
              <w:outlineLvl w:val="0"/>
            </w:pPr>
            <w:r w:rsidRPr="00DB34A0">
              <w:rPr>
                <w:rFonts w:ascii="Calibri" w:eastAsia="Calibri" w:hAnsi="Calibri" w:cs="Calibri"/>
                <w:color w:val="000000"/>
              </w:rPr>
              <w:t>1</w:t>
            </w:r>
            <w:r w:rsidR="008764B6" w:rsidRPr="00DB34A0">
              <w:rPr>
                <w:rFonts w:ascii="Calibri" w:eastAsia="Calibri" w:hAnsi="Calibri" w:cs="Calibri"/>
                <w:color w:val="000000"/>
              </w:rPr>
              <w:t xml:space="preserve"> </w:t>
            </w:r>
            <w:r w:rsidRPr="00DB34A0">
              <w:rPr>
                <w:rFonts w:ascii="Calibri" w:eastAsia="Calibri" w:hAnsi="Calibri" w:cs="Calibri"/>
                <w:color w:val="000000"/>
              </w:rPr>
              <w:t>hora</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23966D37" w14:textId="77777777" w:rsidR="001D3393" w:rsidRDefault="00000929" w:rsidP="00DB34A0">
            <w:pPr>
              <w:suppressAutoHyphens/>
              <w:jc w:val="center"/>
              <w:outlineLvl w:val="0"/>
            </w:pPr>
            <w:r w:rsidRPr="00DB34A0">
              <w:rPr>
                <w:rFonts w:ascii="Calibri" w:eastAsia="Calibri" w:hAnsi="Calibri" w:cs="Calibri"/>
                <w:color w:val="000000"/>
              </w:rPr>
              <w:t>1</w:t>
            </w:r>
            <w:r w:rsidR="008764B6" w:rsidRPr="00DB34A0">
              <w:rPr>
                <w:rFonts w:ascii="Calibri" w:eastAsia="Calibri" w:hAnsi="Calibri" w:cs="Calibri"/>
                <w:color w:val="000000"/>
              </w:rPr>
              <w:t xml:space="preserve"> </w:t>
            </w:r>
            <w:r w:rsidRPr="00DB34A0">
              <w:rPr>
                <w:rFonts w:ascii="Calibri" w:eastAsia="Calibri" w:hAnsi="Calibri" w:cs="Calibri"/>
                <w:color w:val="000000"/>
              </w:rPr>
              <w:t>hora</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5CE89BEA" w14:textId="77777777" w:rsidR="001D3393" w:rsidRDefault="00000929" w:rsidP="00DB34A0">
            <w:pPr>
              <w:suppressAutoHyphens/>
              <w:jc w:val="center"/>
              <w:outlineLvl w:val="0"/>
            </w:pPr>
            <w:r w:rsidRPr="00DB34A0">
              <w:rPr>
                <w:rFonts w:ascii="Calibri" w:eastAsia="Calibri" w:hAnsi="Calibri" w:cs="Calibri"/>
                <w:color w:val="000000"/>
              </w:rPr>
              <w:t>1</w:t>
            </w:r>
            <w:r w:rsidR="008764B6" w:rsidRPr="00DB34A0">
              <w:rPr>
                <w:rFonts w:ascii="Calibri" w:eastAsia="Calibri" w:hAnsi="Calibri" w:cs="Calibri"/>
                <w:color w:val="000000"/>
              </w:rPr>
              <w:t xml:space="preserve"> </w:t>
            </w:r>
            <w:r w:rsidRPr="00DB34A0">
              <w:rPr>
                <w:rFonts w:ascii="Calibri" w:eastAsia="Calibri" w:hAnsi="Calibri" w:cs="Calibri"/>
                <w:color w:val="000000"/>
              </w:rPr>
              <w:t>hora</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2B23E0B" w14:textId="77777777" w:rsidR="001D3393" w:rsidRDefault="00000929" w:rsidP="00DB34A0">
            <w:pPr>
              <w:suppressAutoHyphens/>
              <w:jc w:val="center"/>
              <w:outlineLvl w:val="0"/>
            </w:pPr>
            <w:r w:rsidRPr="00DB34A0">
              <w:rPr>
                <w:rFonts w:ascii="Calibri" w:eastAsia="Calibri" w:hAnsi="Calibri" w:cs="Calibri"/>
                <w:color w:val="000000"/>
              </w:rPr>
              <w:t>-</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B030442"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4349B7AF" w14:textId="77777777" w:rsidTr="00DB34A0">
        <w:tblPrEx>
          <w:shd w:val="clear" w:color="auto" w:fill="CDD4E9"/>
        </w:tblPrEx>
        <w:trPr>
          <w:trHeight w:val="452"/>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3667045" w14:textId="77777777" w:rsidR="001D3393" w:rsidRDefault="00000929" w:rsidP="00DB34A0">
            <w:pPr>
              <w:suppressAutoHyphens/>
              <w:jc w:val="center"/>
              <w:outlineLvl w:val="0"/>
            </w:pPr>
            <w:proofErr w:type="spellStart"/>
            <w:r w:rsidRPr="00DB34A0">
              <w:rPr>
                <w:rFonts w:ascii="Calibri" w:eastAsia="Calibri" w:hAnsi="Calibri" w:cs="Calibri"/>
                <w:b/>
                <w:bCs/>
                <w:color w:val="FFFFFF"/>
              </w:rPr>
              <w:t>Fim</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5BEDD477"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4DFCCB6C"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614C12D"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543DE7A" w14:textId="77777777" w:rsidR="001D3393" w:rsidRDefault="00000929" w:rsidP="00DB34A0">
            <w:pPr>
              <w:suppressAutoHyphens/>
              <w:jc w:val="center"/>
              <w:outlineLvl w:val="0"/>
            </w:pPr>
            <w:r w:rsidRPr="00DB34A0">
              <w:rPr>
                <w:rFonts w:ascii="Calibri" w:eastAsia="Calibri" w:hAnsi="Calibri" w:cs="Calibri"/>
                <w:color w:val="000000"/>
              </w:rPr>
              <w:t>17:00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67BA9D00" w14:textId="77777777" w:rsidR="001D3393" w:rsidRDefault="00000929" w:rsidP="00DB34A0">
            <w:pPr>
              <w:suppressAutoHyphens/>
              <w:jc w:val="center"/>
              <w:outlineLvl w:val="0"/>
            </w:pPr>
            <w:r w:rsidRPr="00DB34A0">
              <w:rPr>
                <w:rFonts w:ascii="Calibri" w:eastAsia="Calibri" w:hAnsi="Calibri" w:cs="Calibri"/>
                <w:color w:val="000000"/>
              </w:rPr>
              <w:t>16:00</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D25E90E" w14:textId="77777777" w:rsidR="001D3393" w:rsidRDefault="00000929" w:rsidP="00DB34A0">
            <w:pPr>
              <w:suppressAutoHyphens/>
              <w:jc w:val="center"/>
              <w:outlineLvl w:val="0"/>
            </w:pPr>
            <w:r w:rsidRPr="00DB34A0">
              <w:rPr>
                <w:rFonts w:ascii="Calibri" w:eastAsia="Calibri" w:hAnsi="Calibri" w:cs="Calibri"/>
                <w:color w:val="000000"/>
              </w:rPr>
              <w:t>-</w:t>
            </w:r>
          </w:p>
        </w:tc>
        <w:tc>
          <w:tcPr>
            <w:tcW w:w="1130"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326AB90B" w14:textId="77777777" w:rsidR="001D3393" w:rsidRDefault="00000929" w:rsidP="00DB34A0">
            <w:pPr>
              <w:suppressAutoHyphens/>
              <w:jc w:val="center"/>
              <w:outlineLvl w:val="0"/>
            </w:pPr>
            <w:r w:rsidRPr="00DB34A0">
              <w:rPr>
                <w:rFonts w:ascii="Calibri" w:eastAsia="Calibri" w:hAnsi="Calibri" w:cs="Calibri"/>
                <w:color w:val="000000"/>
              </w:rPr>
              <w:t>-</w:t>
            </w:r>
          </w:p>
        </w:tc>
      </w:tr>
      <w:tr w:rsidR="00A81847" w14:paraId="25E1CB8A" w14:textId="77777777" w:rsidTr="00DB34A0">
        <w:tblPrEx>
          <w:shd w:val="clear" w:color="auto" w:fill="CDD4E9"/>
        </w:tblPrEx>
        <w:trPr>
          <w:trHeight w:val="620"/>
          <w:jc w:val="center"/>
        </w:trPr>
        <w:tc>
          <w:tcPr>
            <w:tcW w:w="1130"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7E18827F" w14:textId="77777777" w:rsidR="001D3393" w:rsidRDefault="00000929" w:rsidP="00DB34A0">
            <w:pPr>
              <w:suppressAutoHyphens/>
              <w:jc w:val="center"/>
              <w:outlineLvl w:val="0"/>
            </w:pPr>
            <w:r w:rsidRPr="00DB34A0">
              <w:rPr>
                <w:rFonts w:ascii="Calibri" w:eastAsia="Calibri" w:hAnsi="Calibri" w:cs="Calibri"/>
                <w:b/>
                <w:bCs/>
                <w:color w:val="FFFFFF"/>
                <w:sz w:val="18"/>
                <w:szCs w:val="18"/>
              </w:rPr>
              <w:lastRenderedPageBreak/>
              <w:t xml:space="preserve">Total de horas </w:t>
            </w:r>
            <w:proofErr w:type="spellStart"/>
            <w:r w:rsidRPr="00DB34A0">
              <w:rPr>
                <w:rFonts w:ascii="Calibri" w:eastAsia="Calibri" w:hAnsi="Calibri" w:cs="Calibri"/>
                <w:b/>
                <w:bCs/>
                <w:color w:val="FFFFFF"/>
                <w:sz w:val="18"/>
                <w:szCs w:val="18"/>
              </w:rPr>
              <w:t>trabalhadas</w:t>
            </w:r>
            <w:proofErr w:type="spellEnd"/>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0D533EBF" w14:textId="77777777" w:rsidR="001D3393" w:rsidRDefault="00000929" w:rsidP="00DB34A0">
            <w:pPr>
              <w:suppressAutoHyphens/>
              <w:jc w:val="center"/>
              <w:outlineLvl w:val="0"/>
            </w:pPr>
            <w:r w:rsidRPr="00DB34A0">
              <w:rPr>
                <w:rFonts w:ascii="Calibri" w:eastAsia="Calibri" w:hAnsi="Calibri" w:cs="Calibri"/>
                <w:color w:val="000000"/>
              </w:rPr>
              <w:t>9</w:t>
            </w:r>
            <w:r w:rsidR="008764B6"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D9ADB8F" w14:textId="77777777" w:rsidR="001D3393" w:rsidRDefault="00000929" w:rsidP="00DB34A0">
            <w:pPr>
              <w:suppressAutoHyphens/>
              <w:jc w:val="center"/>
              <w:outlineLvl w:val="0"/>
            </w:pPr>
            <w:r w:rsidRPr="00DB34A0">
              <w:rPr>
                <w:rFonts w:ascii="Calibri" w:eastAsia="Calibri" w:hAnsi="Calibri" w:cs="Calibri"/>
                <w:color w:val="000000"/>
              </w:rPr>
              <w:t>9</w:t>
            </w:r>
            <w:r w:rsidR="008764B6"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8E5E34D" w14:textId="77777777" w:rsidR="001D3393" w:rsidRDefault="00000929" w:rsidP="00DB34A0">
            <w:pPr>
              <w:suppressAutoHyphens/>
              <w:jc w:val="center"/>
              <w:outlineLvl w:val="0"/>
            </w:pPr>
            <w:r w:rsidRPr="00DB34A0">
              <w:rPr>
                <w:rFonts w:ascii="Calibri" w:eastAsia="Calibri" w:hAnsi="Calibri" w:cs="Calibri"/>
                <w:color w:val="000000"/>
              </w:rPr>
              <w:t>9</w:t>
            </w:r>
            <w:r w:rsidR="008764B6"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364DDF75" w14:textId="77777777" w:rsidR="001D3393" w:rsidRDefault="00000929" w:rsidP="00DB34A0">
            <w:pPr>
              <w:suppressAutoHyphens/>
              <w:jc w:val="center"/>
              <w:outlineLvl w:val="0"/>
            </w:pPr>
            <w:r w:rsidRPr="00DB34A0">
              <w:rPr>
                <w:rFonts w:ascii="Calibri" w:eastAsia="Calibri" w:hAnsi="Calibri" w:cs="Calibri"/>
                <w:color w:val="000000"/>
              </w:rPr>
              <w:t>9</w:t>
            </w:r>
            <w:r w:rsidR="008764B6"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4826737" w14:textId="77777777" w:rsidR="001D3393" w:rsidRDefault="00000929" w:rsidP="00DB34A0">
            <w:pPr>
              <w:suppressAutoHyphens/>
              <w:jc w:val="center"/>
              <w:outlineLvl w:val="0"/>
            </w:pPr>
            <w:r w:rsidRPr="00DB34A0">
              <w:rPr>
                <w:rFonts w:ascii="Calibri" w:eastAsia="Calibri" w:hAnsi="Calibri" w:cs="Calibri"/>
                <w:color w:val="000000"/>
              </w:rPr>
              <w:t>8</w:t>
            </w:r>
            <w:r w:rsidR="008764B6" w:rsidRPr="00DB34A0">
              <w:rPr>
                <w:rFonts w:ascii="Calibri" w:eastAsia="Calibri" w:hAnsi="Calibri" w:cs="Calibri"/>
                <w:color w:val="000000"/>
              </w:rPr>
              <w:t xml:space="preserve"> </w:t>
            </w:r>
            <w:r w:rsidRPr="00DB34A0">
              <w:rPr>
                <w:rFonts w:ascii="Calibri" w:eastAsia="Calibri" w:hAnsi="Calibri" w:cs="Calibri"/>
                <w:color w:val="000000"/>
              </w:rPr>
              <w:t>horas</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79BE8F67" w14:textId="77777777" w:rsidR="001D3393" w:rsidRDefault="00000929" w:rsidP="00DB34A0">
            <w:pPr>
              <w:suppressAutoHyphens/>
              <w:jc w:val="center"/>
              <w:outlineLvl w:val="0"/>
            </w:pPr>
            <w:r w:rsidRPr="00DB34A0">
              <w:rPr>
                <w:rFonts w:ascii="Calibri" w:eastAsia="Calibri" w:hAnsi="Calibri" w:cs="Calibri"/>
                <w:color w:val="000000"/>
              </w:rPr>
              <w:t>0</w:t>
            </w:r>
          </w:p>
        </w:tc>
        <w:tc>
          <w:tcPr>
            <w:tcW w:w="1130"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1E906E3D" w14:textId="77777777" w:rsidR="001D3393" w:rsidRDefault="00000929" w:rsidP="00DB34A0">
            <w:pPr>
              <w:suppressAutoHyphens/>
              <w:jc w:val="center"/>
              <w:outlineLvl w:val="0"/>
            </w:pPr>
            <w:r w:rsidRPr="00DB34A0">
              <w:rPr>
                <w:rFonts w:ascii="Calibri" w:eastAsia="Calibri" w:hAnsi="Calibri" w:cs="Calibri"/>
                <w:color w:val="000000"/>
              </w:rPr>
              <w:t>0</w:t>
            </w:r>
          </w:p>
        </w:tc>
      </w:tr>
    </w:tbl>
    <w:p w14:paraId="624A3B82" w14:textId="77777777" w:rsidR="001D3393" w:rsidRDefault="00000929">
      <w:pPr>
        <w:pStyle w:val="Corpo"/>
        <w:spacing w:line="360" w:lineRule="auto"/>
        <w:jc w:val="center"/>
        <w:rPr>
          <w:sz w:val="20"/>
          <w:szCs w:val="20"/>
        </w:rPr>
      </w:pPr>
      <w:r>
        <w:rPr>
          <w:sz w:val="20"/>
          <w:szCs w:val="20"/>
          <w:lang w:val="it-IT"/>
        </w:rPr>
        <w:t>Fonte: Autoria pr</w:t>
      </w:r>
      <w:proofErr w:type="spellStart"/>
      <w:r>
        <w:rPr>
          <w:sz w:val="20"/>
          <w:szCs w:val="20"/>
          <w:lang w:val="es-ES_tradnl"/>
        </w:rPr>
        <w:t>ó</w:t>
      </w:r>
      <w:proofErr w:type="spellEnd"/>
      <w:r>
        <w:rPr>
          <w:sz w:val="20"/>
          <w:szCs w:val="20"/>
        </w:rPr>
        <w:t>pria (2018).</w:t>
      </w:r>
    </w:p>
    <w:p w14:paraId="54D9C3EA" w14:textId="77777777" w:rsidR="001D3393" w:rsidRDefault="001D3393">
      <w:pPr>
        <w:pStyle w:val="Corpo"/>
        <w:spacing w:line="360" w:lineRule="auto"/>
        <w:jc w:val="center"/>
        <w:rPr>
          <w:sz w:val="20"/>
          <w:szCs w:val="20"/>
        </w:rPr>
      </w:pPr>
    </w:p>
    <w:p w14:paraId="413DD21B" w14:textId="77777777" w:rsidR="001D3393" w:rsidRDefault="00000929">
      <w:pPr>
        <w:pStyle w:val="Corpo"/>
        <w:spacing w:line="360" w:lineRule="auto"/>
        <w:jc w:val="both"/>
      </w:pPr>
      <w:r>
        <w:rPr>
          <w:sz w:val="20"/>
          <w:szCs w:val="20"/>
        </w:rPr>
        <w:tab/>
      </w:r>
      <w:r w:rsidR="000F7A65">
        <w:t>A Tabela</w:t>
      </w:r>
      <w:r>
        <w:t xml:space="preserve"> 3 mantém as mesmas 44 horas semanais de trabalho</w:t>
      </w:r>
      <w:r w:rsidR="001707AB">
        <w:t>;</w:t>
      </w:r>
      <w:r>
        <w:t xml:space="preserve"> porém, divide</w:t>
      </w:r>
      <w:r w:rsidR="008764B6">
        <w:t>m</w:t>
      </w:r>
      <w:r>
        <w:t xml:space="preserve">-se as </w:t>
      </w:r>
      <w:r w:rsidR="008764B6">
        <w:t>quatro</w:t>
      </w:r>
      <w:r>
        <w:t xml:space="preserve"> horas trabalhadas</w:t>
      </w:r>
      <w:r w:rsidR="001707AB">
        <w:t>,</w:t>
      </w:r>
      <w:r>
        <w:t xml:space="preserve"> atualmente aos sábados, durante os dias da semana, diminuindo</w:t>
      </w:r>
      <w:r w:rsidR="008764B6">
        <w:t>,</w:t>
      </w:r>
      <w:r>
        <w:t xml:space="preserve"> assim, o tempo total de </w:t>
      </w:r>
      <w:r>
        <w:rPr>
          <w:i/>
          <w:iCs/>
        </w:rPr>
        <w:t>setup</w:t>
      </w:r>
      <w:r>
        <w:t xml:space="preserve"> das máquinas semanal em 7,25</w:t>
      </w:r>
      <w:r>
        <w:rPr>
          <w:color w:val="FF2600"/>
        </w:rPr>
        <w:t xml:space="preserve"> </w:t>
      </w:r>
      <w:r>
        <w:t>minutos, já que se trabalha um dia a menos na semana. Es</w:t>
      </w:r>
      <w:r w:rsidR="008764B6">
        <w:t>s</w:t>
      </w:r>
      <w:r>
        <w:t>e tempo, até o momento considerado improdutivo, pode ser revertido em tempo produtivo, considerando que</w:t>
      </w:r>
      <w:r w:rsidR="008764B6">
        <w:t>,</w:t>
      </w:r>
      <w:r>
        <w:t xml:space="preserve"> a cada hora, a produção do pátio de sucata gera </w:t>
      </w:r>
      <w:r w:rsidR="001707AB">
        <w:t>seis</w:t>
      </w:r>
      <w:r>
        <w:t xml:space="preserve"> </w:t>
      </w:r>
      <w:r>
        <w:rPr>
          <w:i/>
          <w:iCs/>
        </w:rPr>
        <w:t>bags</w:t>
      </w:r>
      <w:r>
        <w:t xml:space="preserve"> de sucata (com aproximadamente 1000</w:t>
      </w:r>
      <w:r w:rsidR="001707AB">
        <w:t xml:space="preserve"> </w:t>
      </w:r>
      <w:r>
        <w:t>kg cada</w:t>
      </w:r>
      <w:r w:rsidR="001707AB">
        <w:t xml:space="preserve"> um</w:t>
      </w:r>
      <w:r>
        <w:t>), que são sacos onde é armazenada a sucata após o processamento</w:t>
      </w:r>
      <w:r w:rsidR="001707AB">
        <w:t>.</w:t>
      </w:r>
      <w:r>
        <w:t xml:space="preserve"> </w:t>
      </w:r>
      <w:r w:rsidR="001707AB">
        <w:t>A</w:t>
      </w:r>
      <w:r>
        <w:t xml:space="preserve"> produção em um mês com 4,5 semanas teria aproximadamente 33 minutos a mais de tempo produtivo, o que geraria aproximadamente </w:t>
      </w:r>
      <w:r w:rsidR="001707AB">
        <w:t>três</w:t>
      </w:r>
      <w:r>
        <w:rPr>
          <w:color w:val="FF2600"/>
        </w:rPr>
        <w:t xml:space="preserve"> </w:t>
      </w:r>
      <w:r>
        <w:rPr>
          <w:i/>
          <w:iCs/>
        </w:rPr>
        <w:t xml:space="preserve">bags </w:t>
      </w:r>
      <w:r>
        <w:t>a mais, ou seja, aproximadamente 3000</w:t>
      </w:r>
      <w:r w:rsidR="001707AB">
        <w:t xml:space="preserve"> </w:t>
      </w:r>
      <w:r>
        <w:t xml:space="preserve">kg, o que representa uma produção de 0,27% a mais ao mês. </w:t>
      </w:r>
    </w:p>
    <w:p w14:paraId="5F1846C8" w14:textId="77777777" w:rsidR="00041E97" w:rsidRDefault="00000929">
      <w:pPr>
        <w:pStyle w:val="Corpo"/>
        <w:spacing w:line="360" w:lineRule="auto"/>
        <w:jc w:val="both"/>
      </w:pPr>
      <w:r>
        <w:tab/>
        <w:t>Ainda levando em consideração</w:t>
      </w:r>
      <w:r w:rsidR="0086266B">
        <w:t>,</w:t>
      </w:r>
      <w:r>
        <w:t xml:space="preserve"> para um mês de 4,5 semanas, o tempo de </w:t>
      </w:r>
      <w:r>
        <w:rPr>
          <w:i/>
          <w:iCs/>
        </w:rPr>
        <w:t>setup</w:t>
      </w:r>
      <w:r>
        <w:t xml:space="preserve"> total no mês</w:t>
      </w:r>
      <w:r w:rsidR="0086266B">
        <w:t>,</w:t>
      </w:r>
      <w:r>
        <w:t xml:space="preserve"> no sistema atual</w:t>
      </w:r>
      <w:r w:rsidR="0086266B">
        <w:t>,</w:t>
      </w:r>
      <w:r>
        <w:t xml:space="preserve"> é de 195,75 minutos (43,5 minutos por semana, com </w:t>
      </w:r>
      <w:r w:rsidR="008764B6">
        <w:t>seis</w:t>
      </w:r>
      <w:r>
        <w:t xml:space="preserve"> dias produtivos e um total de 44 horas trabalhadas)</w:t>
      </w:r>
      <w:r w:rsidR="0086266B">
        <w:t>;</w:t>
      </w:r>
      <w:r>
        <w:t xml:space="preserve"> no novo sistema, o tempo de </w:t>
      </w:r>
      <w:r>
        <w:rPr>
          <w:i/>
          <w:iCs/>
        </w:rPr>
        <w:t>setup</w:t>
      </w:r>
      <w:r>
        <w:t xml:space="preserve"> total seria </w:t>
      </w:r>
    </w:p>
    <w:p w14:paraId="241E5F3E" w14:textId="77777777" w:rsidR="00041E97" w:rsidRDefault="00041E97">
      <w:pPr>
        <w:pStyle w:val="Corpo"/>
        <w:spacing w:line="360" w:lineRule="auto"/>
        <w:jc w:val="both"/>
      </w:pPr>
    </w:p>
    <w:p w14:paraId="7BB23770" w14:textId="41603D59" w:rsidR="001D3393" w:rsidRDefault="00000929">
      <w:pPr>
        <w:pStyle w:val="Corpo"/>
        <w:spacing w:line="360" w:lineRule="auto"/>
        <w:jc w:val="both"/>
      </w:pPr>
      <w:r>
        <w:t xml:space="preserve">de 163,13 minutos (36,25 minutos por semana, com </w:t>
      </w:r>
      <w:r w:rsidR="0086266B">
        <w:t>cinco</w:t>
      </w:r>
      <w:r>
        <w:t xml:space="preserve"> dias produtivos e as mesmas 44 horas de trabalho semanal), representando uma redução de 16,67% no tempo improdutivo gerado pelo tempo de </w:t>
      </w:r>
      <w:r>
        <w:rPr>
          <w:i/>
          <w:iCs/>
        </w:rPr>
        <w:t xml:space="preserve">setup </w:t>
      </w:r>
      <w:r>
        <w:t>de máquinas.</w:t>
      </w:r>
    </w:p>
    <w:p w14:paraId="195E88FE" w14:textId="3ED61199" w:rsidR="00E61FAC" w:rsidRDefault="00000929">
      <w:pPr>
        <w:pStyle w:val="Corpo"/>
        <w:spacing w:line="360" w:lineRule="auto"/>
        <w:jc w:val="both"/>
      </w:pPr>
      <w:r>
        <w:tab/>
        <w:t>É importante ressaltar</w:t>
      </w:r>
      <w:r w:rsidR="008764B6">
        <w:t>,</w:t>
      </w:r>
      <w:r>
        <w:t xml:space="preserve"> também, que</w:t>
      </w:r>
      <w:r w:rsidR="008764B6">
        <w:t>,</w:t>
      </w:r>
      <w:r>
        <w:t xml:space="preserve"> de acordo com o que foi constatado no local, em conversa com os colaboradores, a mudança é de total interesse d</w:t>
      </w:r>
      <w:r w:rsidR="008764B6">
        <w:t>eles</w:t>
      </w:r>
      <w:r w:rsidR="007B3997">
        <w:t>, visto que diminuiria o</w:t>
      </w:r>
    </w:p>
    <w:p w14:paraId="5ABA2EBF" w14:textId="77777777" w:rsidR="001D3393" w:rsidRDefault="00000929" w:rsidP="00E61FAC">
      <w:pPr>
        <w:pStyle w:val="Corpo"/>
        <w:spacing w:line="360" w:lineRule="auto"/>
        <w:jc w:val="both"/>
      </w:pPr>
      <w:r>
        <w:t xml:space="preserve">horário de almoço, tempo </w:t>
      </w:r>
      <w:r w:rsidR="008764B6">
        <w:t>em que</w:t>
      </w:r>
      <w:r>
        <w:t xml:space="preserve"> já estão na empresa, para que</w:t>
      </w:r>
      <w:r w:rsidR="008764B6">
        <w:t>,</w:t>
      </w:r>
      <w:r>
        <w:t xml:space="preserve"> dessa forma</w:t>
      </w:r>
      <w:r w:rsidR="008764B6">
        <w:t>,</w:t>
      </w:r>
      <w:r>
        <w:t xml:space="preserve"> tenham um dia a mais livre durante a semana.</w:t>
      </w:r>
    </w:p>
    <w:p w14:paraId="33A03140" w14:textId="77777777" w:rsidR="000F7A65" w:rsidRDefault="000F7A65">
      <w:pPr>
        <w:pStyle w:val="Corpo"/>
        <w:spacing w:line="360" w:lineRule="auto"/>
      </w:pPr>
    </w:p>
    <w:p w14:paraId="238E3241" w14:textId="77777777" w:rsidR="001D3393" w:rsidRDefault="00000929">
      <w:pPr>
        <w:pStyle w:val="Corpo"/>
        <w:spacing w:line="360" w:lineRule="auto"/>
      </w:pPr>
      <w:r>
        <w:rPr>
          <w:b/>
          <w:bCs/>
        </w:rPr>
        <w:t>5.2</w:t>
      </w:r>
      <w:r w:rsidR="001229AC">
        <w:rPr>
          <w:b/>
          <w:bCs/>
        </w:rPr>
        <w:t>.</w:t>
      </w:r>
      <w:r>
        <w:rPr>
          <w:b/>
          <w:bCs/>
        </w:rPr>
        <w:t xml:space="preserve"> O processo de refusão</w:t>
      </w:r>
    </w:p>
    <w:p w14:paraId="212A9E77" w14:textId="77777777" w:rsidR="008B6D91" w:rsidRDefault="008B6D91" w:rsidP="008B6D91">
      <w:pPr>
        <w:pStyle w:val="Corpo"/>
        <w:spacing w:line="360" w:lineRule="auto"/>
        <w:ind w:firstLine="708"/>
      </w:pPr>
    </w:p>
    <w:p w14:paraId="7B0DED34" w14:textId="77777777" w:rsidR="008B6D91" w:rsidRDefault="00000929" w:rsidP="00C6026A">
      <w:pPr>
        <w:pStyle w:val="Corpo"/>
        <w:spacing w:line="360" w:lineRule="auto"/>
        <w:ind w:firstLine="708"/>
        <w:jc w:val="both"/>
      </w:pPr>
      <w:r>
        <w:t>A fim de concluir o planejamento no processo da refusão e fazendo uso do que foi observado durante o mapeamento e detalhamento do processo, alguns pontos de melhoria foram notados. Para isso, ferramentas também foram utilizadas no auxílio para tomada de decisões e demonstração de resultados esperados com a aplicação do plano de ação tr</w:t>
      </w:r>
      <w:r w:rsidR="008B6D91">
        <w:t xml:space="preserve">açado </w:t>
      </w:r>
      <w:r w:rsidR="00FF2DDA">
        <w:t>com base no</w:t>
      </w:r>
      <w:r w:rsidR="008B6D91">
        <w:t xml:space="preserve"> planejamento.</w:t>
      </w:r>
    </w:p>
    <w:p w14:paraId="6051EA03" w14:textId="77777777" w:rsidR="008B6D91" w:rsidRDefault="00000929" w:rsidP="000F7A65">
      <w:pPr>
        <w:pStyle w:val="Corpo"/>
        <w:spacing w:line="360" w:lineRule="auto"/>
        <w:ind w:firstLine="708"/>
        <w:jc w:val="both"/>
      </w:pPr>
      <w:r>
        <w:lastRenderedPageBreak/>
        <w:t xml:space="preserve">O primeiro </w:t>
      </w:r>
      <w:r w:rsidR="0086266B">
        <w:t>aspecto</w:t>
      </w:r>
      <w:r>
        <w:t xml:space="preserve"> observado dentro da refusão é o alto consumo de componentes</w:t>
      </w:r>
      <w:r w:rsidR="00FF2DDA">
        <w:t>.</w:t>
      </w:r>
      <w:r>
        <w:t xml:space="preserve"> </w:t>
      </w:r>
      <w:r w:rsidR="00FF2DDA">
        <w:t>D</w:t>
      </w:r>
      <w:r>
        <w:t xml:space="preserve">e acordo com um levantamento realizado no local, os custos produtivos (desconsiderando o uso da sucata, lingote e outros metais que definem a composição e ligas dos tarugos) podem ser demonstrados (com valores aproximados e sem </w:t>
      </w:r>
      <w:r w:rsidR="0086266B">
        <w:t>declarar</w:t>
      </w:r>
      <w:r>
        <w:t xml:space="preserve"> valores financeiros por seguir as políticas da empresa) </w:t>
      </w:r>
      <w:r w:rsidR="00FF2DDA">
        <w:t>por meio</w:t>
      </w:r>
      <w:r>
        <w:t xml:space="preserve"> do gráfico de Pareto representado na Figura 6.</w:t>
      </w:r>
    </w:p>
    <w:p w14:paraId="418B5453" w14:textId="77777777" w:rsidR="000F7A65" w:rsidRDefault="000F7A65" w:rsidP="000F7A65">
      <w:pPr>
        <w:pStyle w:val="Corpo"/>
        <w:spacing w:line="360" w:lineRule="auto"/>
        <w:ind w:firstLine="708"/>
        <w:jc w:val="both"/>
      </w:pPr>
    </w:p>
    <w:p w14:paraId="192EC8D3" w14:textId="77777777" w:rsidR="003B0AFF" w:rsidRDefault="003B0AFF" w:rsidP="000F7A65">
      <w:pPr>
        <w:pStyle w:val="Corpo"/>
        <w:spacing w:line="360" w:lineRule="auto"/>
        <w:ind w:firstLine="708"/>
        <w:jc w:val="both"/>
      </w:pPr>
    </w:p>
    <w:p w14:paraId="32DB03DF" w14:textId="77777777" w:rsidR="003B0AFF" w:rsidRDefault="003B0AFF" w:rsidP="000F7A65">
      <w:pPr>
        <w:pStyle w:val="Corpo"/>
        <w:spacing w:line="360" w:lineRule="auto"/>
        <w:ind w:firstLine="708"/>
        <w:jc w:val="both"/>
      </w:pPr>
    </w:p>
    <w:p w14:paraId="173044DA" w14:textId="77777777" w:rsidR="003B0AFF" w:rsidRDefault="003B0AFF" w:rsidP="000F7A65">
      <w:pPr>
        <w:pStyle w:val="Corpo"/>
        <w:spacing w:line="360" w:lineRule="auto"/>
        <w:ind w:firstLine="708"/>
        <w:jc w:val="both"/>
      </w:pPr>
    </w:p>
    <w:p w14:paraId="31CE1392" w14:textId="77777777" w:rsidR="003B0AFF" w:rsidRDefault="003B0AFF" w:rsidP="000F7A65">
      <w:pPr>
        <w:pStyle w:val="Corpo"/>
        <w:spacing w:line="360" w:lineRule="auto"/>
        <w:ind w:firstLine="708"/>
        <w:jc w:val="both"/>
      </w:pPr>
    </w:p>
    <w:p w14:paraId="49D1A09B" w14:textId="77777777" w:rsidR="003B0AFF" w:rsidRDefault="003B0AFF" w:rsidP="000F7A65">
      <w:pPr>
        <w:pStyle w:val="Corpo"/>
        <w:spacing w:line="360" w:lineRule="auto"/>
        <w:ind w:firstLine="708"/>
        <w:jc w:val="both"/>
      </w:pPr>
    </w:p>
    <w:p w14:paraId="0A0B289D" w14:textId="77777777" w:rsidR="003B0AFF" w:rsidRDefault="003B0AFF" w:rsidP="000F7A65">
      <w:pPr>
        <w:pStyle w:val="Corpo"/>
        <w:spacing w:line="360" w:lineRule="auto"/>
        <w:ind w:firstLine="708"/>
        <w:jc w:val="both"/>
      </w:pPr>
    </w:p>
    <w:p w14:paraId="6921BB64" w14:textId="77777777" w:rsidR="003B0AFF" w:rsidRDefault="003B0AFF" w:rsidP="000F7A65">
      <w:pPr>
        <w:pStyle w:val="Corpo"/>
        <w:spacing w:line="360" w:lineRule="auto"/>
        <w:ind w:firstLine="708"/>
        <w:jc w:val="both"/>
      </w:pPr>
    </w:p>
    <w:p w14:paraId="4E1ED98C" w14:textId="77777777" w:rsidR="003B0AFF" w:rsidRDefault="003B0AFF" w:rsidP="000F7A65">
      <w:pPr>
        <w:pStyle w:val="Corpo"/>
        <w:spacing w:line="360" w:lineRule="auto"/>
        <w:ind w:firstLine="708"/>
        <w:jc w:val="both"/>
      </w:pPr>
    </w:p>
    <w:p w14:paraId="108CB11F" w14:textId="77777777" w:rsidR="003B0AFF" w:rsidRDefault="003B0AFF" w:rsidP="000F7A65">
      <w:pPr>
        <w:pStyle w:val="Corpo"/>
        <w:spacing w:line="360" w:lineRule="auto"/>
        <w:ind w:firstLine="708"/>
        <w:jc w:val="both"/>
      </w:pPr>
    </w:p>
    <w:p w14:paraId="00739CE6" w14:textId="77777777" w:rsidR="003B0AFF" w:rsidRDefault="003B0AFF" w:rsidP="000F7A65">
      <w:pPr>
        <w:pStyle w:val="Corpo"/>
        <w:spacing w:line="360" w:lineRule="auto"/>
        <w:ind w:firstLine="708"/>
        <w:jc w:val="both"/>
      </w:pPr>
    </w:p>
    <w:p w14:paraId="6E56E497" w14:textId="77777777" w:rsidR="003B0AFF" w:rsidRDefault="003B0AFF" w:rsidP="000F7A65">
      <w:pPr>
        <w:pStyle w:val="Corpo"/>
        <w:spacing w:line="360" w:lineRule="auto"/>
        <w:ind w:firstLine="708"/>
        <w:jc w:val="both"/>
      </w:pPr>
    </w:p>
    <w:p w14:paraId="168C682D" w14:textId="77777777" w:rsidR="003B0AFF" w:rsidRDefault="003B0AFF" w:rsidP="000F7A65">
      <w:pPr>
        <w:pStyle w:val="Corpo"/>
        <w:spacing w:line="360" w:lineRule="auto"/>
        <w:ind w:firstLine="708"/>
        <w:jc w:val="both"/>
      </w:pPr>
    </w:p>
    <w:p w14:paraId="238533FB" w14:textId="77777777" w:rsidR="008B6D91" w:rsidRDefault="00000929" w:rsidP="006D002A">
      <w:pPr>
        <w:pStyle w:val="Corpo"/>
        <w:spacing w:line="360" w:lineRule="auto"/>
        <w:jc w:val="center"/>
        <w:rPr>
          <w:sz w:val="20"/>
          <w:szCs w:val="20"/>
        </w:rPr>
      </w:pPr>
      <w:r>
        <w:rPr>
          <w:sz w:val="20"/>
          <w:szCs w:val="20"/>
        </w:rPr>
        <w:t>Figura 6 – Gráfico de Pareto representando aproximação dos custos produtivos da refusão</w:t>
      </w:r>
    </w:p>
    <w:p w14:paraId="4827EF69" w14:textId="77777777" w:rsidR="000F7A65" w:rsidRDefault="000F7A65" w:rsidP="006D002A">
      <w:pPr>
        <w:pStyle w:val="Corpo"/>
        <w:spacing w:line="360" w:lineRule="auto"/>
        <w:jc w:val="center"/>
        <w:rPr>
          <w:sz w:val="20"/>
          <w:szCs w:val="20"/>
        </w:rPr>
      </w:pPr>
    </w:p>
    <w:p w14:paraId="3F187712" w14:textId="0D81B7F2" w:rsidR="000F7A65" w:rsidRDefault="00DB34A0" w:rsidP="006D002A">
      <w:pPr>
        <w:pStyle w:val="Corpo"/>
        <w:spacing w:line="360" w:lineRule="auto"/>
        <w:jc w:val="center"/>
        <w:rPr>
          <w:sz w:val="20"/>
          <w:szCs w:val="20"/>
        </w:rPr>
      </w:pPr>
      <w:r w:rsidRPr="00DB34A0">
        <w:rPr>
          <w:noProof/>
          <w:sz w:val="20"/>
          <w:szCs w:val="20"/>
          <w:lang w:val="pt-BR"/>
        </w:rPr>
        <w:pict w14:anchorId="309CE173">
          <v:shape id="Imagem 1" o:spid="_x0000_i1025" type="#_x0000_t75" style="width:417.4pt;height:257.65pt;visibility:visible;mso-wrap-style:square">
            <v:imagedata r:id="rId12" o:title=""/>
          </v:shape>
        </w:pict>
      </w:r>
    </w:p>
    <w:p w14:paraId="289CC4E8" w14:textId="77777777" w:rsidR="001D3393" w:rsidRDefault="00000929" w:rsidP="000F7A65">
      <w:pPr>
        <w:pStyle w:val="Corpo"/>
        <w:spacing w:line="360" w:lineRule="auto"/>
        <w:ind w:left="1416"/>
      </w:pPr>
      <w:r>
        <w:rPr>
          <w:sz w:val="20"/>
          <w:szCs w:val="20"/>
        </w:rPr>
        <w:t>Fonte: Dados coletados no ambiente produtivo. Autoria pr</w:t>
      </w:r>
      <w:r w:rsidRPr="00C6026A">
        <w:rPr>
          <w:sz w:val="20"/>
          <w:szCs w:val="20"/>
          <w:lang w:val="pt-BR"/>
        </w:rPr>
        <w:t>ó</w:t>
      </w:r>
      <w:r>
        <w:rPr>
          <w:sz w:val="20"/>
          <w:szCs w:val="20"/>
        </w:rPr>
        <w:t>pria (2018).</w:t>
      </w:r>
    </w:p>
    <w:p w14:paraId="213ACA2E" w14:textId="77777777" w:rsidR="00E61FAC" w:rsidRDefault="00000929" w:rsidP="003B0AFF">
      <w:pPr>
        <w:pStyle w:val="Corpo"/>
        <w:spacing w:line="360" w:lineRule="auto"/>
      </w:pPr>
      <w:r>
        <w:lastRenderedPageBreak/>
        <w:tab/>
      </w:r>
    </w:p>
    <w:p w14:paraId="676B0EA4" w14:textId="77777777" w:rsidR="00934979" w:rsidRDefault="00000929" w:rsidP="00E61FAC">
      <w:pPr>
        <w:pStyle w:val="Corpo"/>
        <w:spacing w:line="360" w:lineRule="auto"/>
        <w:ind w:firstLine="708"/>
        <w:jc w:val="both"/>
      </w:pPr>
      <w:r>
        <w:t xml:space="preserve">Analisando o </w:t>
      </w:r>
      <w:r w:rsidR="005C7B24">
        <w:t>G</w:t>
      </w:r>
      <w:r>
        <w:t>ráfico de Pareto, a atenção foi voltada especialmente ao campo de suprimentos, que representam em média 20% dos custos produtivos e apresenta</w:t>
      </w:r>
      <w:r w:rsidR="00CC77CC">
        <w:t>m</w:t>
      </w:r>
      <w:r>
        <w:t xml:space="preserve"> possibilidade de se estudar reduções viáveis que </w:t>
      </w:r>
      <w:r w:rsidR="00FF2DDA">
        <w:t>diminuam</w:t>
      </w:r>
      <w:r>
        <w:t xml:space="preserve"> os custos ou o consumo, sem que a produtividade seja afetada de maneira negativa. Ressalta-se também que</w:t>
      </w:r>
      <w:r w:rsidR="00FF2DDA">
        <w:t>,</w:t>
      </w:r>
      <w:r>
        <w:t xml:space="preserve"> dentro da empresa</w:t>
      </w:r>
      <w:r w:rsidR="00FF2DDA">
        <w:t>,</w:t>
      </w:r>
      <w:r>
        <w:t xml:space="preserve"> há um projeto em andamento para a redução dos custos relacionados </w:t>
      </w:r>
      <w:r w:rsidR="00FF2DDA">
        <w:t>à</w:t>
      </w:r>
      <w:r>
        <w:t xml:space="preserve"> utilização de gás, o qual tem maior representatividade no gráfico</w:t>
      </w:r>
      <w:r w:rsidR="00FF2DDA">
        <w:t>.</w:t>
      </w:r>
      <w:r>
        <w:t xml:space="preserve"> </w:t>
      </w:r>
      <w:r w:rsidR="00CC77CC">
        <w:t>No que concerne aos</w:t>
      </w:r>
      <w:r>
        <w:t xml:space="preserve"> salários</w:t>
      </w:r>
      <w:r w:rsidR="00FF2DDA">
        <w:t>,</w:t>
      </w:r>
      <w:r>
        <w:t xml:space="preserve"> constatou-se que não é do interesse dos gestores causar reduções, já que implicaria </w:t>
      </w:r>
      <w:r w:rsidR="00CC77CC">
        <w:t>diminuição</w:t>
      </w:r>
      <w:r>
        <w:t xml:space="preserve"> do número de </w:t>
      </w:r>
      <w:r w:rsidR="00270E49">
        <w:t>colaboradores.</w:t>
      </w:r>
      <w:r>
        <w:t xml:space="preserve"> </w:t>
      </w:r>
    </w:p>
    <w:p w14:paraId="111D91CE" w14:textId="77777777" w:rsidR="001D3393" w:rsidRDefault="00934979" w:rsidP="00C6026A">
      <w:pPr>
        <w:pStyle w:val="Corpo"/>
        <w:spacing w:line="360" w:lineRule="auto"/>
        <w:ind w:firstLine="708"/>
        <w:jc w:val="both"/>
      </w:pPr>
      <w:r>
        <w:t>P</w:t>
      </w:r>
      <w:r w:rsidR="00000929">
        <w:t xml:space="preserve">ara melhor </w:t>
      </w:r>
      <w:r w:rsidR="00CC77CC">
        <w:t>compreensão</w:t>
      </w:r>
      <w:r w:rsidR="00000929">
        <w:t xml:space="preserve"> do que </w:t>
      </w:r>
      <w:r w:rsidR="001646DE">
        <w:t>são os</w:t>
      </w:r>
      <w:r w:rsidR="00000929">
        <w:t xml:space="preserve"> suprimentos em questão, são</w:t>
      </w:r>
      <w:r w:rsidR="00CC77CC">
        <w:t>,</w:t>
      </w:r>
      <w:r w:rsidR="00000929">
        <w:t xml:space="preserve"> por exemplo, lã de vidro (comprada pela empresa em rolos e utilizada como filtro para os vazamentos), peças do maquinário, óleos e graxa, revestimentos dos fornos, entre outros. Materiais </w:t>
      </w:r>
      <w:r w:rsidR="00FF2DDA">
        <w:t>para os</w:t>
      </w:r>
      <w:r w:rsidR="00000929">
        <w:t xml:space="preserve"> quais podem ser estudadas alternativas para redução. Buscando-se novos fornecedores, novas alternativas, como por exemplo</w:t>
      </w:r>
      <w:r w:rsidR="00FF2DDA">
        <w:t>,</w:t>
      </w:r>
      <w:r w:rsidR="00000929">
        <w:t xml:space="preserve"> a utilização de componentes de menor custo, ou buscando a </w:t>
      </w:r>
      <w:r w:rsidR="00CC77CC">
        <w:t>diminuição</w:t>
      </w:r>
      <w:r w:rsidR="00000929">
        <w:t xml:space="preserve"> do consumo d</w:t>
      </w:r>
      <w:r w:rsidR="00CC77CC">
        <w:t>estes</w:t>
      </w:r>
      <w:r w:rsidR="00000929">
        <w:t xml:space="preserve"> ao</w:t>
      </w:r>
      <w:r w:rsidR="00CC77CC">
        <w:t xml:space="preserve"> mesmo</w:t>
      </w:r>
      <w:r w:rsidR="00000929">
        <w:t xml:space="preserve"> tempo em que se realiza</w:t>
      </w:r>
      <w:r w:rsidR="00CC77CC">
        <w:t>m</w:t>
      </w:r>
      <w:r w:rsidR="00000929">
        <w:t xml:space="preserve"> testes para analisar a possibilidade dessa redução, como por exemplo, tentar recortar a lã de vidro de maneira a utilizá-la melhor e</w:t>
      </w:r>
      <w:r w:rsidR="00CC77CC">
        <w:t>,</w:t>
      </w:r>
      <w:r w:rsidR="00000929">
        <w:t xml:space="preserve"> consequentemente</w:t>
      </w:r>
      <w:r w:rsidR="00CC77CC">
        <w:t>,</w:t>
      </w:r>
      <w:r w:rsidR="00000929">
        <w:t xml:space="preserve"> ter menor área do produto desperdiçada, já que a parte utilizada é totalmente descartada após servir de filtro para o vazamento.</w:t>
      </w:r>
    </w:p>
    <w:p w14:paraId="366F58B7" w14:textId="77777777" w:rsidR="003B0AFF" w:rsidRDefault="00000929">
      <w:pPr>
        <w:pStyle w:val="Corpo"/>
        <w:spacing w:line="360" w:lineRule="auto"/>
        <w:jc w:val="both"/>
      </w:pPr>
      <w:r>
        <w:tab/>
      </w:r>
    </w:p>
    <w:p w14:paraId="68AB25E4" w14:textId="77777777" w:rsidR="00E61FAC" w:rsidRDefault="00000929" w:rsidP="003B0AFF">
      <w:pPr>
        <w:pStyle w:val="Corpo"/>
        <w:spacing w:line="360" w:lineRule="auto"/>
        <w:ind w:firstLine="708"/>
        <w:jc w:val="both"/>
      </w:pPr>
      <w:r>
        <w:t xml:space="preserve">O </w:t>
      </w:r>
      <w:r w:rsidR="00FF2DDA">
        <w:t>Q</w:t>
      </w:r>
      <w:r w:rsidR="00B05762">
        <w:t>uadro 1</w:t>
      </w:r>
      <w:r>
        <w:t xml:space="preserve"> demonstra a utilização da ferramenta 5w2h como forma de representação visual do que se espera realizar dentro do campo de suprimentos.</w:t>
      </w:r>
    </w:p>
    <w:p w14:paraId="08D98BA0" w14:textId="77777777" w:rsidR="00E61FAC" w:rsidRDefault="00E61FAC">
      <w:pPr>
        <w:pStyle w:val="Corpo"/>
        <w:spacing w:line="360" w:lineRule="auto"/>
      </w:pPr>
    </w:p>
    <w:tbl>
      <w:tblPr>
        <w:tblpPr w:leftFromText="141" w:rightFromText="141" w:vertAnchor="page" w:horzAnchor="page" w:tblpX="1702" w:tblpY="4104"/>
        <w:tblW w:w="90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1293"/>
        <w:gridCol w:w="1292"/>
        <w:gridCol w:w="1292"/>
        <w:gridCol w:w="1292"/>
        <w:gridCol w:w="1292"/>
        <w:gridCol w:w="1292"/>
        <w:gridCol w:w="1292"/>
      </w:tblGrid>
      <w:tr w:rsidR="00A81847" w14:paraId="0A86EF45" w14:textId="77777777" w:rsidTr="00DB34A0">
        <w:trPr>
          <w:trHeight w:val="763"/>
          <w:tblHeader/>
        </w:trPr>
        <w:tc>
          <w:tcPr>
            <w:tcW w:w="1293"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560DC2C5" w14:textId="77777777" w:rsidR="00E3156E" w:rsidRDefault="00E3156E" w:rsidP="00DB34A0">
            <w:pPr>
              <w:suppressAutoHyphens/>
              <w:jc w:val="center"/>
              <w:outlineLvl w:val="0"/>
            </w:pPr>
            <w:r w:rsidRPr="00DB34A0">
              <w:rPr>
                <w:rFonts w:ascii="Calibri" w:eastAsia="Calibri" w:hAnsi="Calibri" w:cs="Calibri"/>
                <w:b/>
                <w:bCs/>
                <w:color w:val="FFFFFF"/>
              </w:rPr>
              <w:t xml:space="preserve">What </w:t>
            </w:r>
            <w:r w:rsidRPr="00DB34A0">
              <w:rPr>
                <w:rFonts w:ascii="Calibri" w:eastAsia="Calibri" w:hAnsi="Calibri" w:cs="Calibri"/>
                <w:b/>
                <w:bCs/>
                <w:color w:val="FFFFFF"/>
              </w:rPr>
              <w:br/>
              <w:t xml:space="preserve">(O </w:t>
            </w:r>
            <w:proofErr w:type="spellStart"/>
            <w:r w:rsidRPr="00DB34A0">
              <w:rPr>
                <w:rFonts w:ascii="Calibri" w:eastAsia="Calibri" w:hAnsi="Calibri" w:cs="Calibri"/>
                <w:b/>
                <w:bCs/>
                <w:color w:val="FFFFFF"/>
              </w:rPr>
              <w:t>quê</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68F5EEAF" w14:textId="77777777" w:rsidR="00E3156E" w:rsidRDefault="00E3156E" w:rsidP="00DB34A0">
            <w:pPr>
              <w:suppressAutoHyphens/>
              <w:jc w:val="center"/>
              <w:outlineLvl w:val="0"/>
            </w:pPr>
            <w:r w:rsidRPr="00DB34A0">
              <w:rPr>
                <w:rFonts w:ascii="Calibri" w:eastAsia="Calibri" w:hAnsi="Calibri" w:cs="Calibri"/>
                <w:b/>
                <w:bCs/>
                <w:color w:val="FFFFFF"/>
              </w:rPr>
              <w:t>Who</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Quem</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DD297BA" w14:textId="77777777" w:rsidR="00E3156E" w:rsidRDefault="00E3156E" w:rsidP="00DB34A0">
            <w:pPr>
              <w:suppressAutoHyphens/>
              <w:jc w:val="center"/>
              <w:outlineLvl w:val="0"/>
            </w:pPr>
            <w:r w:rsidRPr="00DB34A0">
              <w:rPr>
                <w:rFonts w:ascii="Calibri" w:eastAsia="Calibri" w:hAnsi="Calibri" w:cs="Calibri"/>
                <w:b/>
                <w:bCs/>
                <w:color w:val="FFFFFF"/>
              </w:rPr>
              <w:t>When</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Quando</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5313807A" w14:textId="77777777" w:rsidR="00E3156E" w:rsidRDefault="00E3156E" w:rsidP="00DB34A0">
            <w:pPr>
              <w:suppressAutoHyphens/>
              <w:jc w:val="center"/>
              <w:outlineLvl w:val="0"/>
            </w:pPr>
            <w:r w:rsidRPr="00DB34A0">
              <w:rPr>
                <w:rFonts w:ascii="Calibri" w:eastAsia="Calibri" w:hAnsi="Calibri" w:cs="Calibri"/>
                <w:b/>
                <w:bCs/>
                <w:color w:val="FFFFFF"/>
              </w:rPr>
              <w:t>Why</w:t>
            </w:r>
            <w:r w:rsidRPr="00DB34A0">
              <w:rPr>
                <w:rFonts w:ascii="Calibri" w:eastAsia="Calibri" w:hAnsi="Calibri" w:cs="Calibri"/>
                <w:b/>
                <w:bCs/>
                <w:color w:val="FFFFFF"/>
              </w:rPr>
              <w:br/>
              <w:t xml:space="preserve">(Por </w:t>
            </w:r>
            <w:proofErr w:type="spellStart"/>
            <w:r w:rsidRPr="00DB34A0">
              <w:rPr>
                <w:rFonts w:ascii="Calibri" w:eastAsia="Calibri" w:hAnsi="Calibri" w:cs="Calibri"/>
                <w:b/>
                <w:bCs/>
                <w:color w:val="FFFFFF"/>
              </w:rPr>
              <w:t>quê</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2E34B438" w14:textId="77777777" w:rsidR="00E3156E" w:rsidRDefault="00E3156E" w:rsidP="00DB34A0">
            <w:pPr>
              <w:suppressAutoHyphens/>
              <w:jc w:val="center"/>
              <w:outlineLvl w:val="0"/>
            </w:pPr>
            <w:r w:rsidRPr="00DB34A0">
              <w:rPr>
                <w:rFonts w:ascii="Calibri" w:eastAsia="Calibri" w:hAnsi="Calibri" w:cs="Calibri"/>
                <w:b/>
                <w:bCs/>
                <w:color w:val="FFFFFF"/>
              </w:rPr>
              <w:t>Where</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Onde</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6F29166" w14:textId="77777777" w:rsidR="00E3156E" w:rsidRDefault="00E3156E" w:rsidP="00DB34A0">
            <w:pPr>
              <w:suppressAutoHyphens/>
              <w:jc w:val="center"/>
              <w:outlineLvl w:val="0"/>
            </w:pPr>
            <w:r w:rsidRPr="00DB34A0">
              <w:rPr>
                <w:rFonts w:ascii="Calibri" w:eastAsia="Calibri" w:hAnsi="Calibri" w:cs="Calibri"/>
                <w:b/>
                <w:bCs/>
                <w:color w:val="FFFFFF"/>
              </w:rPr>
              <w:t>How</w:t>
            </w:r>
            <w:r w:rsidRPr="00DB34A0">
              <w:rPr>
                <w:rFonts w:ascii="Calibri" w:eastAsia="Calibri" w:hAnsi="Calibri" w:cs="Calibri"/>
                <w:b/>
                <w:bCs/>
                <w:color w:val="FFFFFF"/>
              </w:rPr>
              <w:br/>
              <w:t>(Como?)</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12C0D3B8" w14:textId="77777777" w:rsidR="00E3156E" w:rsidRDefault="00E3156E" w:rsidP="00DB34A0">
            <w:pPr>
              <w:suppressAutoHyphens/>
              <w:jc w:val="center"/>
              <w:outlineLvl w:val="0"/>
            </w:pPr>
            <w:r w:rsidRPr="00DB34A0">
              <w:rPr>
                <w:rFonts w:ascii="Calibri" w:eastAsia="Calibri" w:hAnsi="Calibri" w:cs="Calibri"/>
                <w:b/>
                <w:bCs/>
                <w:color w:val="FFFFFF"/>
              </w:rPr>
              <w:t>How much</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Quanto</w:t>
            </w:r>
            <w:proofErr w:type="spellEnd"/>
            <w:r w:rsidRPr="00DB34A0">
              <w:rPr>
                <w:rFonts w:ascii="Calibri" w:eastAsia="Calibri" w:hAnsi="Calibri" w:cs="Calibri"/>
                <w:b/>
                <w:bCs/>
                <w:color w:val="FFFFFF"/>
              </w:rPr>
              <w:t>?)</w:t>
            </w:r>
          </w:p>
        </w:tc>
      </w:tr>
      <w:tr w:rsidR="00A81847" w:rsidRPr="004B2C15" w14:paraId="167ACEB9" w14:textId="77777777" w:rsidTr="00DB34A0">
        <w:tblPrEx>
          <w:shd w:val="clear" w:color="auto" w:fill="CDD4E9"/>
        </w:tblPrEx>
        <w:trPr>
          <w:trHeight w:val="4220"/>
        </w:trPr>
        <w:tc>
          <w:tcPr>
            <w:tcW w:w="1293"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7595F118"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lastRenderedPageBreak/>
              <w:t xml:space="preserve">Reduzir os custos de produção relacionados ao consumo de suprimentos na </w:t>
            </w:r>
            <w:proofErr w:type="spellStart"/>
            <w:r w:rsidRPr="00DB34A0">
              <w:rPr>
                <w:rFonts w:ascii="Calibri" w:eastAsia="Calibri" w:hAnsi="Calibri" w:cs="Calibri"/>
                <w:color w:val="000000"/>
                <w:sz w:val="20"/>
                <w:szCs w:val="20"/>
                <w:lang w:val="pt-BR"/>
              </w:rPr>
              <w:t>refusão</w:t>
            </w:r>
            <w:proofErr w:type="spellEnd"/>
            <w:r w:rsidRPr="00DB34A0">
              <w:rPr>
                <w:rFonts w:ascii="Calibri" w:eastAsia="Calibri" w:hAnsi="Calibri" w:cs="Calibri"/>
                <w:color w:val="000000"/>
                <w:sz w:val="20"/>
                <w:szCs w:val="20"/>
                <w:lang w:val="pt-BR"/>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144F2D6B"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 xml:space="preserve">A equipe da </w:t>
            </w:r>
            <w:proofErr w:type="spellStart"/>
            <w:r w:rsidRPr="00DB34A0">
              <w:rPr>
                <w:rFonts w:ascii="Calibri" w:eastAsia="Calibri" w:hAnsi="Calibri" w:cs="Calibri"/>
                <w:color w:val="000000"/>
                <w:sz w:val="20"/>
                <w:szCs w:val="20"/>
                <w:lang w:val="pt-BR"/>
              </w:rPr>
              <w:t>refusão</w:t>
            </w:r>
            <w:proofErr w:type="spellEnd"/>
            <w:r w:rsidRPr="00DB34A0">
              <w:rPr>
                <w:rFonts w:ascii="Calibri" w:eastAsia="Calibri" w:hAnsi="Calibri" w:cs="Calibri"/>
                <w:color w:val="000000"/>
                <w:sz w:val="20"/>
                <w:szCs w:val="20"/>
                <w:lang w:val="pt-BR"/>
              </w:rPr>
              <w:t xml:space="preserve"> juntamente com os gestores do projeto.</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3C8E138D"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Assim que aprovado pela gerência.</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3190CC1C"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Os custos com suprimentos têm grande representatividade no custo total do processo.</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1AF31761"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 xml:space="preserve">No setor produtivo da </w:t>
            </w:r>
            <w:proofErr w:type="spellStart"/>
            <w:r w:rsidRPr="00DB34A0">
              <w:rPr>
                <w:rFonts w:ascii="Calibri" w:eastAsia="Calibri" w:hAnsi="Calibri" w:cs="Calibri"/>
                <w:color w:val="000000"/>
                <w:sz w:val="20"/>
                <w:szCs w:val="20"/>
                <w:lang w:val="pt-BR"/>
              </w:rPr>
              <w:t>refusão</w:t>
            </w:r>
            <w:proofErr w:type="spellEnd"/>
            <w:r w:rsidRPr="00DB34A0">
              <w:rPr>
                <w:rFonts w:ascii="Calibri" w:eastAsia="Calibri" w:hAnsi="Calibri" w:cs="Calibri"/>
                <w:color w:val="000000"/>
                <w:sz w:val="20"/>
                <w:szCs w:val="20"/>
                <w:lang w:val="pt-BR"/>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7AD4A978"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Buscando novos fornecedores.</w:t>
            </w:r>
            <w:r w:rsidRPr="00DB34A0">
              <w:rPr>
                <w:rFonts w:ascii="Calibri" w:eastAsia="Calibri" w:hAnsi="Calibri" w:cs="Calibri"/>
                <w:color w:val="000000"/>
                <w:sz w:val="20"/>
                <w:szCs w:val="20"/>
                <w:lang w:val="pt-BR"/>
              </w:rPr>
              <w:br/>
              <w:t>Buscando alternativas de suprimentos.</w:t>
            </w:r>
            <w:r w:rsidRPr="00DB34A0">
              <w:rPr>
                <w:rFonts w:ascii="Calibri" w:eastAsia="Calibri" w:hAnsi="Calibri" w:cs="Calibri"/>
                <w:color w:val="000000"/>
                <w:sz w:val="20"/>
                <w:szCs w:val="20"/>
                <w:lang w:val="pt-BR"/>
              </w:rPr>
              <w:br/>
              <w:t>Testando a redução no consumo de suprimentos e analisando se há real possibilidade de redução.</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4B765A80" w14:textId="77777777" w:rsidR="00E3156E" w:rsidRPr="00DB34A0" w:rsidRDefault="00E3156E" w:rsidP="00DB34A0">
            <w:pPr>
              <w:suppressAutoHyphens/>
              <w:outlineLvl w:val="0"/>
              <w:rPr>
                <w:lang w:val="pt-BR"/>
              </w:rPr>
            </w:pPr>
            <w:r w:rsidRPr="00DB34A0">
              <w:rPr>
                <w:rFonts w:ascii="Calibri" w:eastAsia="Calibri" w:hAnsi="Calibri" w:cs="Calibri"/>
                <w:color w:val="000000"/>
                <w:sz w:val="20"/>
                <w:szCs w:val="20"/>
                <w:lang w:val="pt-BR"/>
              </w:rPr>
              <w:t>Não haverá necessidade de investimento a não ser que se encontrem materiais alternativos que tenham maior durabilidade e sejam viáveis na substituição dos utilizados atualmente no setor.</w:t>
            </w:r>
          </w:p>
        </w:tc>
      </w:tr>
    </w:tbl>
    <w:p w14:paraId="1CCE2CE7" w14:textId="77777777" w:rsidR="002D1464" w:rsidRDefault="003B0AFF" w:rsidP="003B0AFF">
      <w:pPr>
        <w:pStyle w:val="Corpo"/>
        <w:spacing w:line="360" w:lineRule="auto"/>
        <w:jc w:val="center"/>
      </w:pPr>
      <w:r>
        <w:rPr>
          <w:sz w:val="20"/>
          <w:szCs w:val="20"/>
        </w:rPr>
        <w:t>Quadro 1 – Aplicação do 5w2h para demonstração das sugestões de melhoria relativamente ao consumo de suprimentos</w:t>
      </w:r>
    </w:p>
    <w:p w14:paraId="07B393AB" w14:textId="77777777" w:rsidR="003B0AFF" w:rsidRDefault="003B0AFF" w:rsidP="007B3997">
      <w:pPr>
        <w:pStyle w:val="Corpo"/>
        <w:spacing w:line="360" w:lineRule="auto"/>
      </w:pPr>
    </w:p>
    <w:p w14:paraId="45528844" w14:textId="77777777" w:rsidR="007B3997" w:rsidRDefault="007B3997" w:rsidP="007B3997">
      <w:pPr>
        <w:pStyle w:val="Corpo"/>
        <w:spacing w:line="360" w:lineRule="auto"/>
        <w:jc w:val="center"/>
        <w:rPr>
          <w:sz w:val="20"/>
          <w:szCs w:val="20"/>
        </w:rPr>
      </w:pPr>
      <w:r>
        <w:rPr>
          <w:sz w:val="20"/>
          <w:szCs w:val="20"/>
        </w:rPr>
        <w:t>Fonte: Autoria pr</w:t>
      </w:r>
      <w:r w:rsidRPr="00C6026A">
        <w:rPr>
          <w:sz w:val="20"/>
          <w:szCs w:val="20"/>
          <w:lang w:val="pt-BR"/>
        </w:rPr>
        <w:t>ó</w:t>
      </w:r>
      <w:r>
        <w:rPr>
          <w:sz w:val="20"/>
          <w:szCs w:val="20"/>
        </w:rPr>
        <w:t>pria (2018).</w:t>
      </w:r>
    </w:p>
    <w:p w14:paraId="1254411C" w14:textId="77777777" w:rsidR="007B3997" w:rsidRDefault="007B3997" w:rsidP="007B3997">
      <w:pPr>
        <w:pStyle w:val="Corpo"/>
        <w:spacing w:line="360" w:lineRule="auto"/>
      </w:pPr>
    </w:p>
    <w:p w14:paraId="0F34BB80" w14:textId="77777777" w:rsidR="001D3393" w:rsidRDefault="00000929">
      <w:pPr>
        <w:pStyle w:val="Corpo"/>
        <w:spacing w:line="360" w:lineRule="auto"/>
        <w:jc w:val="both"/>
      </w:pPr>
      <w:r>
        <w:tab/>
        <w:t xml:space="preserve">O esperado com a aplicação dos métodos sugeridos é que se </w:t>
      </w:r>
      <w:r w:rsidR="00A94C34">
        <w:t>consiga</w:t>
      </w:r>
      <w:r>
        <w:t xml:space="preserve"> uma redução considerável nos custos do setor</w:t>
      </w:r>
      <w:r w:rsidR="00146A85">
        <w:t>. Sobre tais</w:t>
      </w:r>
      <w:r>
        <w:t xml:space="preserve"> custos não há mensuração no momento</w:t>
      </w:r>
      <w:r w:rsidR="00146A85">
        <w:t>,</w:t>
      </w:r>
      <w:r>
        <w:t xml:space="preserve"> já que depende de estudo por parte da gerência do setor </w:t>
      </w:r>
      <w:r w:rsidR="00FF2DDA">
        <w:t>relativamente à</w:t>
      </w:r>
      <w:r>
        <w:t xml:space="preserve"> aquisição de suprimentos alternativos ou </w:t>
      </w:r>
      <w:r w:rsidR="00146A85">
        <w:t>da</w:t>
      </w:r>
      <w:r>
        <w:t xml:space="preserve"> busca por novos fornecedores que trabalhem com preços mais convidativos.</w:t>
      </w:r>
    </w:p>
    <w:p w14:paraId="7509CFB3" w14:textId="77777777" w:rsidR="001D3393" w:rsidRDefault="00000929">
      <w:pPr>
        <w:pStyle w:val="Corpo"/>
        <w:spacing w:line="360" w:lineRule="auto"/>
      </w:pPr>
      <w:r>
        <w:tab/>
        <w:t xml:space="preserve">Outro fator que chamou </w:t>
      </w:r>
      <w:r w:rsidR="00FF2DDA">
        <w:t xml:space="preserve">a </w:t>
      </w:r>
      <w:r>
        <w:t>atenção</w:t>
      </w:r>
      <w:r w:rsidR="00FF2DDA">
        <w:t>,</w:t>
      </w:r>
      <w:r>
        <w:t xml:space="preserve"> durante a realização do planejamento, foi o fato de que a mudança ou virada das mesas (que são como os moldes do tarugo) consome um tempo considerável no processo. </w:t>
      </w:r>
    </w:p>
    <w:p w14:paraId="1471FAB2" w14:textId="77777777" w:rsidR="001D3393" w:rsidRDefault="00000929">
      <w:pPr>
        <w:pStyle w:val="Corpo"/>
        <w:spacing w:line="360" w:lineRule="auto"/>
        <w:jc w:val="both"/>
      </w:pPr>
      <w:r>
        <w:tab/>
        <w:t xml:space="preserve">Conforme constatado por meio de dados fornecidos pela empresa, as trocas de mesas ocorrem em média </w:t>
      </w:r>
      <w:r w:rsidR="00FF2DDA">
        <w:t>três</w:t>
      </w:r>
      <w:r>
        <w:t xml:space="preserve"> vezes por mês, e a virada das mesas e adaptação com novos moldes</w:t>
      </w:r>
      <w:r w:rsidR="00146A85">
        <w:t>,</w:t>
      </w:r>
      <w:r>
        <w:t xml:space="preserve"> em média </w:t>
      </w:r>
      <w:r w:rsidR="00FF2DDA">
        <w:t>cinco</w:t>
      </w:r>
      <w:r>
        <w:t xml:space="preserve"> vezes ao mês. </w:t>
      </w:r>
      <w:r w:rsidR="00A94C34">
        <w:t>Levando-se em conta</w:t>
      </w:r>
      <w:r>
        <w:t xml:space="preserve"> os valores já fornecidos de que as trocas levam em média 10 minutos e as viradas com adaptação cerca de 60 minutos, os valores médios ficam mensalmente de 30 minutos sem produção </w:t>
      </w:r>
      <w:r w:rsidR="00FF2DDA">
        <w:t>em virtude dessas</w:t>
      </w:r>
      <w:r>
        <w:t xml:space="preserve"> troca</w:t>
      </w:r>
      <w:r w:rsidR="00FF2DDA">
        <w:t>s</w:t>
      </w:r>
      <w:r>
        <w:t xml:space="preserve">, e 300 minutos sem produção devido à virada das mesas com adaptação dos moldes. </w:t>
      </w:r>
    </w:p>
    <w:p w14:paraId="1508F80E" w14:textId="3C38942E" w:rsidR="007B3997" w:rsidRDefault="00000929">
      <w:pPr>
        <w:pStyle w:val="Corpo"/>
        <w:spacing w:line="360" w:lineRule="auto"/>
        <w:jc w:val="both"/>
      </w:pPr>
      <w:r>
        <w:tab/>
      </w:r>
    </w:p>
    <w:p w14:paraId="73AB2B18" w14:textId="348CB503" w:rsidR="001D3393" w:rsidRDefault="00000929" w:rsidP="007B3997">
      <w:pPr>
        <w:pStyle w:val="Corpo"/>
        <w:spacing w:line="360" w:lineRule="auto"/>
        <w:ind w:firstLine="708"/>
        <w:jc w:val="both"/>
      </w:pPr>
      <w:r>
        <w:t xml:space="preserve">Em um mês, a refusão trabalha em média </w:t>
      </w:r>
      <w:r w:rsidR="00F77AC8">
        <w:t>648</w:t>
      </w:r>
      <w:r>
        <w:t xml:space="preserve"> horas, </w:t>
      </w:r>
      <w:r w:rsidR="00A94C34">
        <w:t>dado</w:t>
      </w:r>
      <w:r>
        <w:t xml:space="preserve"> que seu funcionamento é de 24 horas durante </w:t>
      </w:r>
      <w:r w:rsidR="00146A85">
        <w:t>seis</w:t>
      </w:r>
      <w:r>
        <w:t xml:space="preserve"> dias na semana,</w:t>
      </w:r>
      <w:r w:rsidR="00F77AC8">
        <w:t xml:space="preserve"> considerando 4,5 semanas no mês e parando apenas </w:t>
      </w:r>
      <w:r w:rsidR="00C6026A">
        <w:t>a</w:t>
      </w:r>
      <w:r>
        <w:t xml:space="preserve">os domingos. </w:t>
      </w:r>
    </w:p>
    <w:p w14:paraId="2A449D6B" w14:textId="669DC841" w:rsidR="001D3393" w:rsidRDefault="00000929" w:rsidP="007B3997">
      <w:pPr>
        <w:pStyle w:val="Corpo"/>
        <w:spacing w:line="360" w:lineRule="auto"/>
        <w:jc w:val="both"/>
      </w:pPr>
      <w:r>
        <w:lastRenderedPageBreak/>
        <w:tab/>
        <w:t>Sendo assim, a quantidade de tempo utilizado para troca somado à quantidade de tempo</w:t>
      </w:r>
      <w:r w:rsidR="00F77AC8">
        <w:t xml:space="preserve"> utilizado para viradas soma</w:t>
      </w:r>
      <w:r w:rsidR="00A94C34">
        <w:t>m</w:t>
      </w:r>
      <w:r w:rsidR="00F77AC8">
        <w:t xml:space="preserve"> 330 minutos por mês, ou seja, 5,5</w:t>
      </w:r>
      <w:r>
        <w:t xml:space="preserve"> horas ao mês, o que representa </w:t>
      </w:r>
      <w:r w:rsidR="000A7985">
        <w:t>0,85</w:t>
      </w:r>
      <w:r>
        <w:t>% das horas trabalhadas. Portanto, uma quantidade</w:t>
      </w:r>
      <w:r w:rsidR="00C6026A">
        <w:t xml:space="preserve"> significativa</w:t>
      </w:r>
      <w:r>
        <w:t xml:space="preserve">  visto que se trata de um tempo em que não se produz. </w:t>
      </w:r>
      <w:r w:rsidR="00C6026A">
        <w:t xml:space="preserve">Em análise a esses tempos constatamos que se a organização realizar um </w:t>
      </w:r>
      <w:r>
        <w:t xml:space="preserve">investimento </w:t>
      </w:r>
      <w:r w:rsidR="00C6026A">
        <w:t xml:space="preserve">adquirindo </w:t>
      </w:r>
      <w:r>
        <w:t xml:space="preserve">novas mesas </w:t>
      </w:r>
      <w:r w:rsidR="00C6026A">
        <w:t xml:space="preserve">de </w:t>
      </w:r>
      <w:r>
        <w:t xml:space="preserve">4 e 5 polegadas, </w:t>
      </w:r>
      <w:r w:rsidR="00F70419">
        <w:t xml:space="preserve">considerando </w:t>
      </w:r>
      <w:r>
        <w:t xml:space="preserve">que as mesas de 6 e 8 polegadas já </w:t>
      </w:r>
      <w:r w:rsidR="007B3997">
        <w:t>existem, nas</w:t>
      </w:r>
      <w:r w:rsidR="00F70419">
        <w:t xml:space="preserve"> quais </w:t>
      </w:r>
      <w:r>
        <w:t>são feitas ad</w:t>
      </w:r>
      <w:r w:rsidR="00F70419">
        <w:t>aptações para as demais bitolas, reduzirá o tempo improdutivo.</w:t>
      </w:r>
      <w:r>
        <w:t xml:space="preserve"> </w:t>
      </w:r>
    </w:p>
    <w:p w14:paraId="2557E33F" w14:textId="77777777" w:rsidR="001D3393" w:rsidRDefault="00000929" w:rsidP="00A97761">
      <w:pPr>
        <w:pStyle w:val="Corpo"/>
        <w:spacing w:line="360" w:lineRule="auto"/>
        <w:jc w:val="both"/>
      </w:pPr>
      <w:r>
        <w:tab/>
        <w:t xml:space="preserve">Para melhor </w:t>
      </w:r>
      <w:r w:rsidR="00146A85">
        <w:t>visualização</w:t>
      </w:r>
      <w:r>
        <w:t xml:space="preserve">, o </w:t>
      </w:r>
      <w:r w:rsidR="00773DCB">
        <w:t>Q</w:t>
      </w:r>
      <w:r w:rsidR="00AA5983">
        <w:t>uadro 2</w:t>
      </w:r>
      <w:r>
        <w:t xml:space="preserve"> demonstra a ferramenta 5w2h aplicada a ta</w:t>
      </w:r>
      <w:r w:rsidR="00146A85">
        <w:t>l</w:t>
      </w:r>
      <w:r>
        <w:t xml:space="preserve"> situação. </w:t>
      </w:r>
    </w:p>
    <w:p w14:paraId="37B5A567" w14:textId="77777777" w:rsidR="00AA5983" w:rsidRDefault="00AA5983">
      <w:pPr>
        <w:pStyle w:val="Corpo"/>
        <w:spacing w:line="360" w:lineRule="auto"/>
      </w:pPr>
    </w:p>
    <w:p w14:paraId="4E973F20" w14:textId="77777777" w:rsidR="001D3393" w:rsidRDefault="00AA5983" w:rsidP="00D10ABD">
      <w:pPr>
        <w:pStyle w:val="Corpo"/>
        <w:spacing w:line="360" w:lineRule="auto"/>
        <w:jc w:val="center"/>
      </w:pPr>
      <w:r>
        <w:rPr>
          <w:sz w:val="20"/>
          <w:szCs w:val="20"/>
        </w:rPr>
        <w:t>Quadro 2</w:t>
      </w:r>
      <w:r w:rsidR="00D10ABD">
        <w:rPr>
          <w:sz w:val="20"/>
          <w:szCs w:val="20"/>
        </w:rPr>
        <w:t xml:space="preserve"> – Aplicação do 5w2h para demonstração das sugestões de melhoria </w:t>
      </w:r>
      <w:r w:rsidR="00A94C34">
        <w:rPr>
          <w:sz w:val="20"/>
          <w:szCs w:val="20"/>
        </w:rPr>
        <w:t>no que se refere</w:t>
      </w:r>
      <w:r w:rsidR="00D10ABD">
        <w:rPr>
          <w:sz w:val="20"/>
          <w:szCs w:val="20"/>
        </w:rPr>
        <w:t xml:space="preserve"> à compra de novas mesas para a refusão</w:t>
      </w:r>
    </w:p>
    <w:tbl>
      <w:tblPr>
        <w:tblW w:w="90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1293"/>
        <w:gridCol w:w="1292"/>
        <w:gridCol w:w="1292"/>
        <w:gridCol w:w="1292"/>
        <w:gridCol w:w="1292"/>
        <w:gridCol w:w="1292"/>
        <w:gridCol w:w="1292"/>
      </w:tblGrid>
      <w:tr w:rsidR="00A81847" w14:paraId="6CC3985C" w14:textId="77777777" w:rsidTr="00DB34A0">
        <w:trPr>
          <w:trHeight w:val="763"/>
          <w:tblHeader/>
          <w:jc w:val="center"/>
        </w:trPr>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1B5D9F3F" w14:textId="77777777" w:rsidR="001D3393" w:rsidRDefault="00000929" w:rsidP="00DB34A0">
            <w:pPr>
              <w:suppressAutoHyphens/>
              <w:jc w:val="center"/>
              <w:outlineLvl w:val="0"/>
            </w:pPr>
            <w:r w:rsidRPr="00DB34A0">
              <w:rPr>
                <w:rFonts w:ascii="Calibri" w:eastAsia="Calibri" w:hAnsi="Calibri" w:cs="Calibri"/>
                <w:b/>
                <w:bCs/>
                <w:color w:val="FFFFFF"/>
              </w:rPr>
              <w:t xml:space="preserve">What </w:t>
            </w:r>
            <w:r w:rsidRPr="00DB34A0">
              <w:rPr>
                <w:rFonts w:ascii="Calibri" w:eastAsia="Calibri" w:hAnsi="Calibri" w:cs="Calibri"/>
                <w:b/>
                <w:bCs/>
                <w:color w:val="FFFFFF"/>
              </w:rPr>
              <w:br/>
              <w:t xml:space="preserve">(O </w:t>
            </w:r>
            <w:proofErr w:type="spellStart"/>
            <w:r w:rsidRPr="00DB34A0">
              <w:rPr>
                <w:rFonts w:ascii="Calibri" w:eastAsia="Calibri" w:hAnsi="Calibri" w:cs="Calibri"/>
                <w:b/>
                <w:bCs/>
                <w:color w:val="FFFFFF"/>
              </w:rPr>
              <w:t>qu</w:t>
            </w:r>
            <w:r w:rsidR="00773DCB" w:rsidRPr="00DB34A0">
              <w:rPr>
                <w:rFonts w:ascii="Calibri" w:eastAsia="Calibri" w:hAnsi="Calibri" w:cs="Calibri"/>
                <w:b/>
                <w:bCs/>
                <w:color w:val="FFFFFF"/>
              </w:rPr>
              <w:t>ê</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71B2E796" w14:textId="77777777" w:rsidR="001D3393" w:rsidRDefault="00000929" w:rsidP="00DB34A0">
            <w:pPr>
              <w:suppressAutoHyphens/>
              <w:jc w:val="center"/>
              <w:outlineLvl w:val="0"/>
            </w:pPr>
            <w:r w:rsidRPr="00DB34A0">
              <w:rPr>
                <w:rFonts w:ascii="Calibri" w:eastAsia="Calibri" w:hAnsi="Calibri" w:cs="Calibri"/>
                <w:b/>
                <w:bCs/>
                <w:color w:val="FFFFFF"/>
              </w:rPr>
              <w:t>Who</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Quem</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776B4C11" w14:textId="77777777" w:rsidR="001D3393" w:rsidRDefault="00000929" w:rsidP="00DB34A0">
            <w:pPr>
              <w:suppressAutoHyphens/>
              <w:jc w:val="center"/>
              <w:outlineLvl w:val="0"/>
            </w:pPr>
            <w:r w:rsidRPr="00DB34A0">
              <w:rPr>
                <w:rFonts w:ascii="Calibri" w:eastAsia="Calibri" w:hAnsi="Calibri" w:cs="Calibri"/>
                <w:b/>
                <w:bCs/>
                <w:color w:val="FFFFFF"/>
              </w:rPr>
              <w:t>When</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Quando</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6A521BA3" w14:textId="77777777" w:rsidR="001D3393" w:rsidRDefault="00000929" w:rsidP="00DB34A0">
            <w:pPr>
              <w:suppressAutoHyphens/>
              <w:jc w:val="center"/>
              <w:outlineLvl w:val="0"/>
            </w:pPr>
            <w:r w:rsidRPr="00DB34A0">
              <w:rPr>
                <w:rFonts w:ascii="Calibri" w:eastAsia="Calibri" w:hAnsi="Calibri" w:cs="Calibri"/>
                <w:b/>
                <w:bCs/>
                <w:color w:val="FFFFFF"/>
              </w:rPr>
              <w:t>Why</w:t>
            </w:r>
            <w:r w:rsidRPr="00DB34A0">
              <w:rPr>
                <w:rFonts w:ascii="Calibri" w:eastAsia="Calibri" w:hAnsi="Calibri" w:cs="Calibri"/>
                <w:b/>
                <w:bCs/>
                <w:color w:val="FFFFFF"/>
              </w:rPr>
              <w:br/>
              <w:t xml:space="preserve">(Por </w:t>
            </w:r>
            <w:proofErr w:type="spellStart"/>
            <w:r w:rsidRPr="00DB34A0">
              <w:rPr>
                <w:rFonts w:ascii="Calibri" w:eastAsia="Calibri" w:hAnsi="Calibri" w:cs="Calibri"/>
                <w:b/>
                <w:bCs/>
                <w:color w:val="FFFFFF"/>
              </w:rPr>
              <w:t>qu</w:t>
            </w:r>
            <w:r w:rsidR="00773DCB" w:rsidRPr="00DB34A0">
              <w:rPr>
                <w:rFonts w:ascii="Calibri" w:eastAsia="Calibri" w:hAnsi="Calibri" w:cs="Calibri"/>
                <w:b/>
                <w:bCs/>
                <w:color w:val="FFFFFF"/>
              </w:rPr>
              <w:t>ê</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6AFB38F8" w14:textId="77777777" w:rsidR="001D3393" w:rsidRDefault="00000929" w:rsidP="00DB34A0">
            <w:pPr>
              <w:suppressAutoHyphens/>
              <w:jc w:val="center"/>
              <w:outlineLvl w:val="0"/>
            </w:pPr>
            <w:r w:rsidRPr="00DB34A0">
              <w:rPr>
                <w:rFonts w:ascii="Calibri" w:eastAsia="Calibri" w:hAnsi="Calibri" w:cs="Calibri"/>
                <w:b/>
                <w:bCs/>
                <w:color w:val="FFFFFF"/>
              </w:rPr>
              <w:t>Where</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Onde</w:t>
            </w:r>
            <w:proofErr w:type="spellEnd"/>
            <w:r w:rsidRPr="00DB34A0">
              <w:rPr>
                <w:rFonts w:ascii="Calibri" w:eastAsia="Calibri" w:hAnsi="Calibri" w:cs="Calibri"/>
                <w:b/>
                <w:bCs/>
                <w:color w:val="FFFFFF"/>
              </w:rPr>
              <w:t>?)</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2C56C7E" w14:textId="77777777" w:rsidR="001D3393" w:rsidRDefault="00000929" w:rsidP="00DB34A0">
            <w:pPr>
              <w:suppressAutoHyphens/>
              <w:jc w:val="center"/>
              <w:outlineLvl w:val="0"/>
            </w:pPr>
            <w:r w:rsidRPr="00DB34A0">
              <w:rPr>
                <w:rFonts w:ascii="Calibri" w:eastAsia="Calibri" w:hAnsi="Calibri" w:cs="Calibri"/>
                <w:b/>
                <w:bCs/>
                <w:color w:val="FFFFFF"/>
              </w:rPr>
              <w:t>How</w:t>
            </w:r>
            <w:r w:rsidRPr="00DB34A0">
              <w:rPr>
                <w:rFonts w:ascii="Calibri" w:eastAsia="Calibri" w:hAnsi="Calibri" w:cs="Calibri"/>
                <w:b/>
                <w:bCs/>
                <w:color w:val="FFFFFF"/>
              </w:rPr>
              <w:br/>
              <w:t>(Como?)</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2ADFF4EB" w14:textId="77777777" w:rsidR="001D3393" w:rsidRDefault="00000929" w:rsidP="00DB34A0">
            <w:pPr>
              <w:suppressAutoHyphens/>
              <w:jc w:val="center"/>
              <w:outlineLvl w:val="0"/>
            </w:pPr>
            <w:r w:rsidRPr="00DB34A0">
              <w:rPr>
                <w:rFonts w:ascii="Calibri" w:eastAsia="Calibri" w:hAnsi="Calibri" w:cs="Calibri"/>
                <w:b/>
                <w:bCs/>
                <w:color w:val="FFFFFF"/>
              </w:rPr>
              <w:t>How much</w:t>
            </w:r>
            <w:r w:rsidRPr="00DB34A0">
              <w:rPr>
                <w:rFonts w:ascii="Calibri" w:eastAsia="Calibri" w:hAnsi="Calibri" w:cs="Calibri"/>
                <w:b/>
                <w:bCs/>
                <w:color w:val="FFFFFF"/>
              </w:rPr>
              <w:br/>
              <w:t>(</w:t>
            </w:r>
            <w:proofErr w:type="spellStart"/>
            <w:r w:rsidRPr="00DB34A0">
              <w:rPr>
                <w:rFonts w:ascii="Calibri" w:eastAsia="Calibri" w:hAnsi="Calibri" w:cs="Calibri"/>
                <w:b/>
                <w:bCs/>
                <w:color w:val="FFFFFF"/>
              </w:rPr>
              <w:t>Quanto</w:t>
            </w:r>
            <w:proofErr w:type="spellEnd"/>
            <w:r w:rsidRPr="00DB34A0">
              <w:rPr>
                <w:rFonts w:ascii="Calibri" w:eastAsia="Calibri" w:hAnsi="Calibri" w:cs="Calibri"/>
                <w:b/>
                <w:bCs/>
                <w:color w:val="FFFFFF"/>
              </w:rPr>
              <w:t>?)</w:t>
            </w:r>
          </w:p>
        </w:tc>
      </w:tr>
      <w:tr w:rsidR="00A81847" w:rsidRPr="004B2C15" w14:paraId="21609929" w14:textId="77777777" w:rsidTr="00DB34A0">
        <w:tblPrEx>
          <w:shd w:val="clear" w:color="auto" w:fill="CDD4E9"/>
        </w:tblPrEx>
        <w:trPr>
          <w:trHeight w:val="2288"/>
          <w:jc w:val="center"/>
        </w:trPr>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26B8FC15"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Adquirir novas mesas de 4 e 5 polegadas</w:t>
            </w:r>
            <w:r w:rsidR="00A94C34" w:rsidRPr="00DB34A0">
              <w:rPr>
                <w:rFonts w:ascii="Calibri" w:eastAsia="Calibri" w:hAnsi="Calibri" w:cs="Calibri"/>
                <w:color w:val="000000"/>
                <w:sz w:val="20"/>
                <w:szCs w:val="20"/>
                <w:lang w:val="pt-BR"/>
              </w:rPr>
              <w:t>.</w:t>
            </w:r>
            <w:r w:rsidRPr="00DB34A0">
              <w:rPr>
                <w:rFonts w:ascii="Calibri" w:eastAsia="Calibri" w:hAnsi="Calibri" w:cs="Calibri"/>
                <w:color w:val="000000"/>
                <w:sz w:val="20"/>
                <w:szCs w:val="20"/>
                <w:lang w:val="pt-BR"/>
              </w:rPr>
              <w:t xml:space="preserve"> </w:t>
            </w:r>
          </w:p>
          <w:p w14:paraId="21AB7272" w14:textId="77777777" w:rsidR="001D3393" w:rsidRPr="00DB34A0" w:rsidRDefault="001D3393" w:rsidP="00DB34A0">
            <w:pPr>
              <w:suppressAutoHyphens/>
              <w:outlineLvl w:val="0"/>
              <w:rPr>
                <w:lang w:val="pt-BR"/>
              </w:rPr>
            </w:pP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49523776"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 xml:space="preserve">O gestor do setor de </w:t>
            </w:r>
            <w:proofErr w:type="spellStart"/>
            <w:r w:rsidRPr="00DB34A0">
              <w:rPr>
                <w:rFonts w:ascii="Calibri" w:eastAsia="Calibri" w:hAnsi="Calibri" w:cs="Calibri"/>
                <w:color w:val="000000"/>
                <w:sz w:val="20"/>
                <w:szCs w:val="20"/>
                <w:lang w:val="pt-BR"/>
              </w:rPr>
              <w:t>refusão</w:t>
            </w:r>
            <w:proofErr w:type="spellEnd"/>
            <w:r w:rsidR="00A94C34" w:rsidRPr="00DB34A0">
              <w:rPr>
                <w:rFonts w:ascii="Calibri" w:eastAsia="Calibri" w:hAnsi="Calibri" w:cs="Calibri"/>
                <w:color w:val="000000"/>
                <w:sz w:val="20"/>
                <w:szCs w:val="20"/>
                <w:lang w:val="pt-BR"/>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72267E9C"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Assim que aprovado pela diretoria</w:t>
            </w:r>
            <w:r w:rsidR="00A94C34" w:rsidRPr="00DB34A0">
              <w:rPr>
                <w:rFonts w:ascii="Calibri" w:eastAsia="Calibri" w:hAnsi="Calibri" w:cs="Calibri"/>
                <w:color w:val="000000"/>
                <w:sz w:val="20"/>
                <w:szCs w:val="20"/>
                <w:lang w:val="pt-BR"/>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49D41138"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 xml:space="preserve">A obtenção de novas mesas reduziria o tempo improdutivo gasto com mudanças nos </w:t>
            </w:r>
            <w:proofErr w:type="gramStart"/>
            <w:r w:rsidRPr="00DB34A0">
              <w:rPr>
                <w:rFonts w:ascii="Calibri" w:eastAsia="Calibri" w:hAnsi="Calibri" w:cs="Calibri"/>
                <w:color w:val="000000"/>
                <w:sz w:val="20"/>
                <w:szCs w:val="20"/>
                <w:lang w:val="pt-BR"/>
              </w:rPr>
              <w:t xml:space="preserve">moldes </w:t>
            </w:r>
            <w:r w:rsidR="00A94C34" w:rsidRPr="00DB34A0">
              <w:rPr>
                <w:rFonts w:ascii="Calibri" w:eastAsia="Calibri" w:hAnsi="Calibri" w:cs="Calibri"/>
                <w:color w:val="000000"/>
                <w:sz w:val="20"/>
                <w:szCs w:val="20"/>
                <w:lang w:val="pt-BR"/>
              </w:rPr>
              <w:t>.</w:t>
            </w:r>
            <w:proofErr w:type="gramEnd"/>
          </w:p>
          <w:p w14:paraId="67A57692" w14:textId="77777777" w:rsidR="001D3393" w:rsidRPr="00DB34A0" w:rsidRDefault="001D3393" w:rsidP="00DB34A0">
            <w:pPr>
              <w:suppressAutoHyphens/>
              <w:outlineLvl w:val="0"/>
              <w:rPr>
                <w:lang w:val="pt-BR"/>
              </w:rPr>
            </w:pP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51C2A816" w14:textId="77777777" w:rsidR="001D3393" w:rsidRDefault="00000929" w:rsidP="00DB34A0">
            <w:pPr>
              <w:suppressAutoHyphens/>
              <w:outlineLvl w:val="0"/>
            </w:pPr>
            <w:r w:rsidRPr="00DB34A0">
              <w:rPr>
                <w:rFonts w:ascii="Calibri" w:eastAsia="Calibri" w:hAnsi="Calibri" w:cs="Calibri"/>
                <w:color w:val="000000"/>
                <w:sz w:val="20"/>
                <w:szCs w:val="20"/>
              </w:rPr>
              <w:t xml:space="preserve">No </w:t>
            </w:r>
            <w:proofErr w:type="spellStart"/>
            <w:r w:rsidRPr="00DB34A0">
              <w:rPr>
                <w:rFonts w:ascii="Calibri" w:eastAsia="Calibri" w:hAnsi="Calibri" w:cs="Calibri"/>
                <w:color w:val="000000"/>
                <w:sz w:val="20"/>
                <w:szCs w:val="20"/>
              </w:rPr>
              <w:t>setor</w:t>
            </w:r>
            <w:proofErr w:type="spellEnd"/>
            <w:r w:rsidRPr="00DB34A0">
              <w:rPr>
                <w:rFonts w:ascii="Calibri" w:eastAsia="Calibri" w:hAnsi="Calibri" w:cs="Calibri"/>
                <w:color w:val="000000"/>
                <w:sz w:val="20"/>
                <w:szCs w:val="20"/>
              </w:rPr>
              <w:t xml:space="preserve"> de </w:t>
            </w:r>
            <w:proofErr w:type="spellStart"/>
            <w:r w:rsidRPr="00DB34A0">
              <w:rPr>
                <w:rFonts w:ascii="Calibri" w:eastAsia="Calibri" w:hAnsi="Calibri" w:cs="Calibri"/>
                <w:color w:val="000000"/>
                <w:sz w:val="20"/>
                <w:szCs w:val="20"/>
              </w:rPr>
              <w:t>refusão</w:t>
            </w:r>
            <w:proofErr w:type="spellEnd"/>
            <w:r w:rsidR="00A94C34" w:rsidRPr="00DB34A0">
              <w:rPr>
                <w:rFonts w:ascii="Calibri" w:eastAsia="Calibri" w:hAnsi="Calibri" w:cs="Calibri"/>
                <w:color w:val="000000"/>
                <w:sz w:val="20"/>
                <w:szCs w:val="20"/>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33B74728"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Conseguindo liberação para o investimento e adquirindo as novas peças</w:t>
            </w:r>
            <w:r w:rsidR="00A94C34" w:rsidRPr="00DB34A0">
              <w:rPr>
                <w:rFonts w:ascii="Calibri" w:eastAsia="Calibri" w:hAnsi="Calibri" w:cs="Calibri"/>
                <w:color w:val="000000"/>
                <w:sz w:val="20"/>
                <w:szCs w:val="20"/>
                <w:lang w:val="pt-BR"/>
              </w:rPr>
              <w:t>.</w:t>
            </w:r>
          </w:p>
        </w:tc>
        <w:tc>
          <w:tcPr>
            <w:tcW w:w="1292"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tcPr>
          <w:p w14:paraId="1931AA57" w14:textId="77777777" w:rsidR="001D3393" w:rsidRPr="00DB34A0" w:rsidRDefault="00000929" w:rsidP="00DB34A0">
            <w:pPr>
              <w:suppressAutoHyphens/>
              <w:outlineLvl w:val="0"/>
              <w:rPr>
                <w:lang w:val="pt-BR"/>
              </w:rPr>
            </w:pPr>
            <w:r w:rsidRPr="00DB34A0">
              <w:rPr>
                <w:rFonts w:ascii="Calibri" w:eastAsia="Calibri" w:hAnsi="Calibri" w:cs="Calibri"/>
                <w:color w:val="000000"/>
                <w:sz w:val="20"/>
                <w:szCs w:val="20"/>
                <w:lang w:val="pt-BR"/>
              </w:rPr>
              <w:t>Em média R$</w:t>
            </w:r>
            <w:r w:rsidR="00146A85" w:rsidRPr="00DB34A0">
              <w:rPr>
                <w:rFonts w:ascii="Calibri" w:eastAsia="Calibri" w:hAnsi="Calibri" w:cs="Calibri"/>
                <w:color w:val="000000"/>
                <w:sz w:val="20"/>
                <w:szCs w:val="20"/>
                <w:lang w:val="pt-BR"/>
              </w:rPr>
              <w:t xml:space="preserve"> </w:t>
            </w:r>
            <w:r w:rsidRPr="00DB34A0">
              <w:rPr>
                <w:rFonts w:ascii="Calibri" w:eastAsia="Calibri" w:hAnsi="Calibri" w:cs="Calibri"/>
                <w:color w:val="000000"/>
                <w:sz w:val="20"/>
                <w:szCs w:val="20"/>
                <w:lang w:val="pt-BR"/>
              </w:rPr>
              <w:t>6.000,00 por mesa</w:t>
            </w:r>
            <w:r w:rsidR="00A94C34" w:rsidRPr="00DB34A0">
              <w:rPr>
                <w:rFonts w:ascii="Calibri" w:eastAsia="Calibri" w:hAnsi="Calibri" w:cs="Calibri"/>
                <w:color w:val="000000"/>
                <w:sz w:val="20"/>
                <w:szCs w:val="20"/>
                <w:lang w:val="pt-BR"/>
              </w:rPr>
              <w:t>.</w:t>
            </w:r>
          </w:p>
        </w:tc>
      </w:tr>
    </w:tbl>
    <w:p w14:paraId="11E06D4C" w14:textId="77777777" w:rsidR="001D3393" w:rsidRDefault="001D3393" w:rsidP="00D10ABD">
      <w:pPr>
        <w:pStyle w:val="Corpo"/>
        <w:spacing w:line="360" w:lineRule="auto"/>
      </w:pPr>
    </w:p>
    <w:p w14:paraId="69CDC750" w14:textId="77777777" w:rsidR="001D3393" w:rsidRDefault="00000929">
      <w:pPr>
        <w:pStyle w:val="Corpo"/>
        <w:spacing w:line="360" w:lineRule="auto"/>
        <w:jc w:val="center"/>
        <w:rPr>
          <w:sz w:val="20"/>
          <w:szCs w:val="20"/>
        </w:rPr>
      </w:pPr>
      <w:r>
        <w:rPr>
          <w:sz w:val="20"/>
          <w:szCs w:val="20"/>
        </w:rPr>
        <w:t>Fonte: Autoria pr</w:t>
      </w:r>
      <w:proofErr w:type="spellStart"/>
      <w:r w:rsidRPr="00146A85">
        <w:rPr>
          <w:sz w:val="20"/>
          <w:szCs w:val="20"/>
          <w:lang w:val="es-ES_tradnl"/>
        </w:rPr>
        <w:t>ó</w:t>
      </w:r>
      <w:proofErr w:type="spellEnd"/>
      <w:r>
        <w:rPr>
          <w:sz w:val="20"/>
          <w:szCs w:val="20"/>
        </w:rPr>
        <w:t>pria (2018).</w:t>
      </w:r>
    </w:p>
    <w:p w14:paraId="16642593" w14:textId="77777777" w:rsidR="001D3393" w:rsidRDefault="001D3393">
      <w:pPr>
        <w:pStyle w:val="Corpo"/>
        <w:spacing w:line="360" w:lineRule="auto"/>
        <w:jc w:val="center"/>
        <w:rPr>
          <w:sz w:val="20"/>
          <w:szCs w:val="20"/>
        </w:rPr>
      </w:pPr>
    </w:p>
    <w:p w14:paraId="1B024641" w14:textId="77777777" w:rsidR="001D3393" w:rsidRDefault="00000929">
      <w:pPr>
        <w:pStyle w:val="Corpo"/>
        <w:spacing w:line="360" w:lineRule="auto"/>
        <w:jc w:val="both"/>
      </w:pPr>
      <w:r>
        <w:rPr>
          <w:sz w:val="20"/>
          <w:szCs w:val="20"/>
        </w:rPr>
        <w:tab/>
      </w:r>
      <w:r w:rsidR="00AA5983">
        <w:t>Conforme demonstrado no Quadro 2</w:t>
      </w:r>
      <w:r>
        <w:t>, a obtenção das novas mesas traria necessidade de um investimento médio de R$</w:t>
      </w:r>
      <w:r w:rsidR="00146A85">
        <w:t xml:space="preserve"> </w:t>
      </w:r>
      <w:r>
        <w:t>12.000,00</w:t>
      </w:r>
      <w:r w:rsidR="00146A85">
        <w:t>,</w:t>
      </w:r>
      <w:r>
        <w:t xml:space="preserve"> considerando a compra das mesas de 4 e 5 polegadas. </w:t>
      </w:r>
      <w:r w:rsidR="00A94C34">
        <w:t>Assim sendo</w:t>
      </w:r>
      <w:r>
        <w:t xml:space="preserve">, para analisar se o investimento trará retorno, é necessário demonstrar o quanto isso resultaria em ganhos de produtividade para a refusão. </w:t>
      </w:r>
    </w:p>
    <w:p w14:paraId="414DFAE3" w14:textId="77777777" w:rsidR="000A7985" w:rsidRDefault="00000929">
      <w:pPr>
        <w:pStyle w:val="Corpo"/>
        <w:spacing w:line="360" w:lineRule="auto"/>
        <w:jc w:val="both"/>
      </w:pPr>
      <w:r>
        <w:tab/>
        <w:t xml:space="preserve">No caso da obtenção das novas mesas, transformando as </w:t>
      </w:r>
      <w:r w:rsidR="00773DCB">
        <w:t>cinco</w:t>
      </w:r>
      <w:r>
        <w:t xml:space="preserve"> viradas para adaptação que são realizadas em média por mês em outras </w:t>
      </w:r>
      <w:r w:rsidR="00146A85">
        <w:t>cinco</w:t>
      </w:r>
      <w:r>
        <w:t xml:space="preserve"> trocas de mesas, somadas às </w:t>
      </w:r>
      <w:r w:rsidR="00773DCB">
        <w:t>três</w:t>
      </w:r>
      <w:r>
        <w:t xml:space="preserve"> trocas já existentes, o ganho de tempo produtivo fica</w:t>
      </w:r>
      <w:r w:rsidR="00A94C34">
        <w:t xml:space="preserve"> como</w:t>
      </w:r>
      <w:r w:rsidR="00AA5983">
        <w:t xml:space="preserve"> demonstrado na Tabela 4</w:t>
      </w:r>
      <w:r>
        <w:t xml:space="preserve">. </w:t>
      </w:r>
    </w:p>
    <w:p w14:paraId="7721CF5F" w14:textId="77777777" w:rsidR="00E61FAC" w:rsidRDefault="00E61FAC">
      <w:pPr>
        <w:pStyle w:val="Corpo"/>
        <w:spacing w:line="360" w:lineRule="auto"/>
        <w:jc w:val="both"/>
      </w:pPr>
    </w:p>
    <w:p w14:paraId="671D5796" w14:textId="77777777" w:rsidR="001D3393" w:rsidRDefault="00AA5983">
      <w:pPr>
        <w:pStyle w:val="Corpo"/>
        <w:spacing w:line="360" w:lineRule="auto"/>
        <w:jc w:val="center"/>
        <w:rPr>
          <w:sz w:val="20"/>
          <w:szCs w:val="20"/>
        </w:rPr>
      </w:pPr>
      <w:r>
        <w:rPr>
          <w:sz w:val="20"/>
          <w:szCs w:val="20"/>
        </w:rPr>
        <w:t>Tabela 4 – Tabela comparativa</w:t>
      </w:r>
      <w:r w:rsidR="00000929">
        <w:rPr>
          <w:sz w:val="20"/>
          <w:szCs w:val="20"/>
        </w:rPr>
        <w:t xml:space="preserve"> de horários</w:t>
      </w:r>
    </w:p>
    <w:tbl>
      <w:tblPr>
        <w:tblW w:w="90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3015"/>
        <w:gridCol w:w="3015"/>
        <w:gridCol w:w="3015"/>
      </w:tblGrid>
      <w:tr w:rsidR="00A81847" w14:paraId="4EAC8F7C" w14:textId="77777777" w:rsidTr="00DB34A0">
        <w:trPr>
          <w:trHeight w:val="472"/>
          <w:tblHeader/>
          <w:jc w:val="center"/>
        </w:trPr>
        <w:tc>
          <w:tcPr>
            <w:tcW w:w="3015"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6BB5FADE" w14:textId="77777777" w:rsidR="001D3393" w:rsidRDefault="001D3393"/>
        </w:tc>
        <w:tc>
          <w:tcPr>
            <w:tcW w:w="3015"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3F660DA3" w14:textId="77777777" w:rsidR="001D3393" w:rsidRDefault="00000929" w:rsidP="00DB34A0">
            <w:pPr>
              <w:tabs>
                <w:tab w:val="left" w:pos="1440"/>
                <w:tab w:val="left" w:pos="2880"/>
              </w:tabs>
              <w:suppressAutoHyphens/>
              <w:jc w:val="center"/>
              <w:outlineLvl w:val="0"/>
            </w:pPr>
            <w:proofErr w:type="spellStart"/>
            <w:r w:rsidRPr="00DB34A0">
              <w:rPr>
                <w:rFonts w:ascii="Calibri" w:eastAsia="Calibri" w:hAnsi="Calibri" w:cs="Calibri"/>
                <w:b/>
                <w:bCs/>
                <w:color w:val="FFFFFF"/>
              </w:rPr>
              <w:t>Situação</w:t>
            </w:r>
            <w:proofErr w:type="spellEnd"/>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atual</w:t>
            </w:r>
            <w:proofErr w:type="spellEnd"/>
          </w:p>
        </w:tc>
        <w:tc>
          <w:tcPr>
            <w:tcW w:w="3015" w:type="dxa"/>
            <w:tcBorders>
              <w:top w:val="single" w:sz="8" w:space="0" w:color="FFFFFF"/>
              <w:left w:val="single" w:sz="8" w:space="0" w:color="FFFFFF"/>
              <w:bottom w:val="single" w:sz="24" w:space="0" w:color="FFFFFF"/>
              <w:right w:val="single" w:sz="8" w:space="0" w:color="FFFFFF"/>
            </w:tcBorders>
            <w:shd w:val="clear" w:color="auto" w:fill="4472C4"/>
            <w:tcMar>
              <w:top w:w="0" w:type="dxa"/>
              <w:left w:w="0" w:type="dxa"/>
              <w:bottom w:w="0" w:type="dxa"/>
              <w:right w:w="0" w:type="dxa"/>
            </w:tcMar>
            <w:vAlign w:val="center"/>
          </w:tcPr>
          <w:p w14:paraId="4925EAC6" w14:textId="77777777" w:rsidR="001D3393" w:rsidRDefault="00000929" w:rsidP="00DB34A0">
            <w:pPr>
              <w:tabs>
                <w:tab w:val="left" w:pos="1440"/>
                <w:tab w:val="left" w:pos="2880"/>
              </w:tabs>
              <w:suppressAutoHyphens/>
              <w:jc w:val="center"/>
              <w:outlineLvl w:val="0"/>
            </w:pPr>
            <w:proofErr w:type="spellStart"/>
            <w:r w:rsidRPr="00DB34A0">
              <w:rPr>
                <w:rFonts w:ascii="Calibri" w:eastAsia="Calibri" w:hAnsi="Calibri" w:cs="Calibri"/>
                <w:b/>
                <w:bCs/>
                <w:color w:val="FFFFFF"/>
              </w:rPr>
              <w:t>Situação</w:t>
            </w:r>
            <w:proofErr w:type="spellEnd"/>
            <w:r w:rsidRPr="00DB34A0">
              <w:rPr>
                <w:rFonts w:ascii="Calibri" w:eastAsia="Calibri" w:hAnsi="Calibri" w:cs="Calibri"/>
                <w:b/>
                <w:bCs/>
                <w:color w:val="FFFFFF"/>
              </w:rPr>
              <w:t xml:space="preserve"> </w:t>
            </w:r>
            <w:proofErr w:type="spellStart"/>
            <w:r w:rsidRPr="00DB34A0">
              <w:rPr>
                <w:rFonts w:ascii="Calibri" w:eastAsia="Calibri" w:hAnsi="Calibri" w:cs="Calibri"/>
                <w:b/>
                <w:bCs/>
                <w:color w:val="FFFFFF"/>
              </w:rPr>
              <w:t>sugerida</w:t>
            </w:r>
            <w:proofErr w:type="spellEnd"/>
          </w:p>
        </w:tc>
      </w:tr>
      <w:tr w:rsidR="00A81847" w14:paraId="43A6109D" w14:textId="77777777" w:rsidTr="00DB34A0">
        <w:tblPrEx>
          <w:shd w:val="clear" w:color="auto" w:fill="CDD4E9"/>
        </w:tblPrEx>
        <w:trPr>
          <w:trHeight w:val="472"/>
          <w:jc w:val="center"/>
        </w:trPr>
        <w:tc>
          <w:tcPr>
            <w:tcW w:w="3015" w:type="dxa"/>
            <w:tcBorders>
              <w:top w:val="single" w:sz="24"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4D0974EB" w14:textId="77777777" w:rsidR="001D3393" w:rsidRDefault="00000929" w:rsidP="00DB34A0">
            <w:pPr>
              <w:tabs>
                <w:tab w:val="left" w:pos="1440"/>
                <w:tab w:val="left" w:pos="2880"/>
              </w:tabs>
              <w:suppressAutoHyphens/>
              <w:jc w:val="center"/>
              <w:outlineLvl w:val="0"/>
            </w:pPr>
            <w:proofErr w:type="spellStart"/>
            <w:r w:rsidRPr="00DB34A0">
              <w:rPr>
                <w:rFonts w:ascii="Calibri" w:eastAsia="Calibri" w:hAnsi="Calibri" w:cs="Calibri"/>
                <w:b/>
                <w:bCs/>
                <w:color w:val="FFFFFF"/>
              </w:rPr>
              <w:t>Troca</w:t>
            </w:r>
            <w:proofErr w:type="spellEnd"/>
            <w:r w:rsidRPr="00DB34A0">
              <w:rPr>
                <w:rFonts w:ascii="Calibri" w:eastAsia="Calibri" w:hAnsi="Calibri" w:cs="Calibri"/>
                <w:b/>
                <w:bCs/>
                <w:color w:val="FFFFFF"/>
              </w:rPr>
              <w:t xml:space="preserve"> de mesas </w:t>
            </w:r>
          </w:p>
        </w:tc>
        <w:tc>
          <w:tcPr>
            <w:tcW w:w="3015"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ED73249"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3</w:t>
            </w:r>
          </w:p>
        </w:tc>
        <w:tc>
          <w:tcPr>
            <w:tcW w:w="3015" w:type="dxa"/>
            <w:tcBorders>
              <w:top w:val="single" w:sz="24"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0B10F56"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8</w:t>
            </w:r>
          </w:p>
        </w:tc>
      </w:tr>
      <w:tr w:rsidR="00A81847" w14:paraId="5D98ABDD" w14:textId="77777777" w:rsidTr="00DB34A0">
        <w:tblPrEx>
          <w:shd w:val="clear" w:color="auto" w:fill="CDD4E9"/>
        </w:tblPrEx>
        <w:trPr>
          <w:trHeight w:val="472"/>
          <w:jc w:val="center"/>
        </w:trPr>
        <w:tc>
          <w:tcPr>
            <w:tcW w:w="3015"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54D81D9E" w14:textId="77777777" w:rsidR="001D3393" w:rsidRDefault="00000929" w:rsidP="00DB34A0">
            <w:pPr>
              <w:tabs>
                <w:tab w:val="left" w:pos="1440"/>
                <w:tab w:val="left" w:pos="2880"/>
              </w:tabs>
              <w:suppressAutoHyphens/>
              <w:jc w:val="center"/>
              <w:outlineLvl w:val="0"/>
            </w:pPr>
            <w:proofErr w:type="spellStart"/>
            <w:r w:rsidRPr="00DB34A0">
              <w:rPr>
                <w:rFonts w:ascii="Calibri" w:eastAsia="Calibri" w:hAnsi="Calibri" w:cs="Calibri"/>
                <w:b/>
                <w:bCs/>
                <w:color w:val="FFFFFF"/>
              </w:rPr>
              <w:lastRenderedPageBreak/>
              <w:t>Virada</w:t>
            </w:r>
            <w:proofErr w:type="spellEnd"/>
            <w:r w:rsidRPr="00DB34A0">
              <w:rPr>
                <w:rFonts w:ascii="Calibri" w:eastAsia="Calibri" w:hAnsi="Calibri" w:cs="Calibri"/>
                <w:b/>
                <w:bCs/>
                <w:color w:val="FFFFFF"/>
              </w:rPr>
              <w:t xml:space="preserve"> de mesas</w:t>
            </w:r>
          </w:p>
        </w:tc>
        <w:tc>
          <w:tcPr>
            <w:tcW w:w="3015"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01F5144A"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5</w:t>
            </w:r>
          </w:p>
        </w:tc>
        <w:tc>
          <w:tcPr>
            <w:tcW w:w="3015"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3217FED9"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0</w:t>
            </w:r>
          </w:p>
        </w:tc>
      </w:tr>
      <w:tr w:rsidR="00A81847" w14:paraId="7088E4CA" w14:textId="77777777" w:rsidTr="00DB34A0">
        <w:tblPrEx>
          <w:shd w:val="clear" w:color="auto" w:fill="CDD4E9"/>
        </w:tblPrEx>
        <w:trPr>
          <w:trHeight w:val="860"/>
          <w:jc w:val="center"/>
        </w:trPr>
        <w:tc>
          <w:tcPr>
            <w:tcW w:w="3015"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450636BE" w14:textId="77777777" w:rsidR="001D3393" w:rsidRPr="00DB34A0" w:rsidRDefault="00000929" w:rsidP="00DB34A0">
            <w:pPr>
              <w:tabs>
                <w:tab w:val="left" w:pos="1440"/>
                <w:tab w:val="left" w:pos="2880"/>
              </w:tabs>
              <w:suppressAutoHyphens/>
              <w:jc w:val="center"/>
              <w:outlineLvl w:val="0"/>
              <w:rPr>
                <w:lang w:val="pt-BR"/>
              </w:rPr>
            </w:pPr>
            <w:r w:rsidRPr="00DB34A0">
              <w:rPr>
                <w:rFonts w:ascii="Calibri" w:eastAsia="Calibri" w:hAnsi="Calibri" w:cs="Calibri"/>
                <w:b/>
                <w:bCs/>
                <w:color w:val="FFFFFF"/>
                <w:lang w:val="pt-BR"/>
              </w:rPr>
              <w:t xml:space="preserve">Tempo utilizado </w:t>
            </w:r>
            <w:proofErr w:type="gramStart"/>
            <w:r w:rsidRPr="00DB34A0">
              <w:rPr>
                <w:rFonts w:ascii="Calibri" w:eastAsia="Calibri" w:hAnsi="Calibri" w:cs="Calibri"/>
                <w:b/>
                <w:bCs/>
                <w:color w:val="FFFFFF"/>
                <w:lang w:val="pt-BR"/>
              </w:rPr>
              <w:t>para  cada</w:t>
            </w:r>
            <w:proofErr w:type="gramEnd"/>
            <w:r w:rsidRPr="00DB34A0">
              <w:rPr>
                <w:rFonts w:ascii="Calibri" w:eastAsia="Calibri" w:hAnsi="Calibri" w:cs="Calibri"/>
                <w:b/>
                <w:bCs/>
                <w:color w:val="FFFFFF"/>
                <w:lang w:val="pt-BR"/>
              </w:rPr>
              <w:t xml:space="preserve"> troca de mesas (minutos)</w:t>
            </w:r>
          </w:p>
        </w:tc>
        <w:tc>
          <w:tcPr>
            <w:tcW w:w="3015"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A6F01B9"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10</w:t>
            </w:r>
          </w:p>
        </w:tc>
        <w:tc>
          <w:tcPr>
            <w:tcW w:w="3015"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2FA1E2DC"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10</w:t>
            </w:r>
          </w:p>
        </w:tc>
      </w:tr>
      <w:tr w:rsidR="00A81847" w14:paraId="3EB06A79" w14:textId="77777777" w:rsidTr="00DB34A0">
        <w:tblPrEx>
          <w:shd w:val="clear" w:color="auto" w:fill="CDD4E9"/>
        </w:tblPrEx>
        <w:trPr>
          <w:trHeight w:val="860"/>
          <w:jc w:val="center"/>
        </w:trPr>
        <w:tc>
          <w:tcPr>
            <w:tcW w:w="3015"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4EBE158A" w14:textId="77777777" w:rsidR="001D3393" w:rsidRPr="00DB34A0" w:rsidRDefault="00000929" w:rsidP="00DB34A0">
            <w:pPr>
              <w:tabs>
                <w:tab w:val="left" w:pos="1440"/>
                <w:tab w:val="left" w:pos="2880"/>
              </w:tabs>
              <w:suppressAutoHyphens/>
              <w:jc w:val="center"/>
              <w:outlineLvl w:val="0"/>
              <w:rPr>
                <w:lang w:val="pt-BR"/>
              </w:rPr>
            </w:pPr>
            <w:r w:rsidRPr="00DB34A0">
              <w:rPr>
                <w:rFonts w:ascii="Calibri" w:eastAsia="Calibri" w:hAnsi="Calibri" w:cs="Calibri"/>
                <w:b/>
                <w:bCs/>
                <w:color w:val="FFFFFF"/>
                <w:lang w:val="pt-BR"/>
              </w:rPr>
              <w:t>Tempo utilizado para cada virada de mesas (minutos)</w:t>
            </w:r>
          </w:p>
        </w:tc>
        <w:tc>
          <w:tcPr>
            <w:tcW w:w="3015"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6D4D2838"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60</w:t>
            </w:r>
          </w:p>
        </w:tc>
        <w:tc>
          <w:tcPr>
            <w:tcW w:w="3015" w:type="dxa"/>
            <w:tcBorders>
              <w:top w:val="single" w:sz="8" w:space="0" w:color="FFFFFF"/>
              <w:left w:val="single" w:sz="8" w:space="0" w:color="FFFFFF"/>
              <w:bottom w:val="single" w:sz="8" w:space="0" w:color="FFFFFF"/>
              <w:right w:val="single" w:sz="8" w:space="0" w:color="FFFFFF"/>
            </w:tcBorders>
            <w:shd w:val="clear" w:color="auto" w:fill="E7EAF4"/>
            <w:tcMar>
              <w:top w:w="0" w:type="dxa"/>
              <w:left w:w="0" w:type="dxa"/>
              <w:bottom w:w="0" w:type="dxa"/>
              <w:right w:w="0" w:type="dxa"/>
            </w:tcMar>
            <w:vAlign w:val="center"/>
          </w:tcPr>
          <w:p w14:paraId="440CEB6C"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60</w:t>
            </w:r>
          </w:p>
        </w:tc>
      </w:tr>
      <w:tr w:rsidR="00A81847" w14:paraId="7033D704" w14:textId="77777777" w:rsidTr="00DB34A0">
        <w:tblPrEx>
          <w:shd w:val="clear" w:color="auto" w:fill="CDD4E9"/>
        </w:tblPrEx>
        <w:trPr>
          <w:trHeight w:val="452"/>
          <w:jc w:val="center"/>
        </w:trPr>
        <w:tc>
          <w:tcPr>
            <w:tcW w:w="3015" w:type="dxa"/>
            <w:tcBorders>
              <w:top w:val="single" w:sz="8" w:space="0" w:color="FFFFFF"/>
              <w:left w:val="single" w:sz="8" w:space="0" w:color="FFFFFF"/>
              <w:bottom w:val="single" w:sz="8" w:space="0" w:color="FFFFFF"/>
              <w:right w:val="single" w:sz="8" w:space="0" w:color="FFFFFF"/>
            </w:tcBorders>
            <w:shd w:val="clear" w:color="auto" w:fill="4472C4"/>
            <w:tcMar>
              <w:top w:w="0" w:type="dxa"/>
              <w:left w:w="0" w:type="dxa"/>
              <w:bottom w:w="0" w:type="dxa"/>
              <w:right w:w="0" w:type="dxa"/>
            </w:tcMar>
            <w:vAlign w:val="center"/>
          </w:tcPr>
          <w:p w14:paraId="10F16E70"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b/>
                <w:bCs/>
                <w:color w:val="FFFFFF"/>
              </w:rPr>
              <w:t>Tempo total (</w:t>
            </w:r>
            <w:proofErr w:type="spellStart"/>
            <w:r w:rsidRPr="00DB34A0">
              <w:rPr>
                <w:rFonts w:ascii="Calibri" w:eastAsia="Calibri" w:hAnsi="Calibri" w:cs="Calibri"/>
                <w:b/>
                <w:bCs/>
                <w:color w:val="FFFFFF"/>
              </w:rPr>
              <w:t>minutos</w:t>
            </w:r>
            <w:proofErr w:type="spellEnd"/>
            <w:r w:rsidRPr="00DB34A0">
              <w:rPr>
                <w:rFonts w:ascii="Calibri" w:eastAsia="Calibri" w:hAnsi="Calibri" w:cs="Calibri"/>
                <w:b/>
                <w:bCs/>
                <w:color w:val="FFFFFF"/>
              </w:rPr>
              <w:t>)</w:t>
            </w:r>
          </w:p>
        </w:tc>
        <w:tc>
          <w:tcPr>
            <w:tcW w:w="3015"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1926874C" w14:textId="77777777" w:rsidR="001D3393" w:rsidRDefault="00CF7988" w:rsidP="00DB34A0">
            <w:pPr>
              <w:tabs>
                <w:tab w:val="left" w:pos="1440"/>
                <w:tab w:val="left" w:pos="2880"/>
              </w:tabs>
              <w:suppressAutoHyphens/>
              <w:jc w:val="center"/>
              <w:outlineLvl w:val="0"/>
            </w:pPr>
            <w:r w:rsidRPr="00DB34A0">
              <w:rPr>
                <w:rFonts w:ascii="Calibri" w:eastAsia="Calibri" w:hAnsi="Calibri" w:cs="Calibri"/>
                <w:color w:val="000000"/>
              </w:rPr>
              <w:t>330</w:t>
            </w:r>
          </w:p>
        </w:tc>
        <w:tc>
          <w:tcPr>
            <w:tcW w:w="3015" w:type="dxa"/>
            <w:tcBorders>
              <w:top w:val="single" w:sz="8" w:space="0" w:color="FFFFFF"/>
              <w:left w:val="single" w:sz="8" w:space="0" w:color="FFFFFF"/>
              <w:bottom w:val="single" w:sz="8" w:space="0" w:color="FFFFFF"/>
              <w:right w:val="single" w:sz="8" w:space="0" w:color="FFFFFF"/>
            </w:tcBorders>
            <w:shd w:val="clear" w:color="auto" w:fill="CDD4E9"/>
            <w:tcMar>
              <w:top w:w="0" w:type="dxa"/>
              <w:left w:w="0" w:type="dxa"/>
              <w:bottom w:w="0" w:type="dxa"/>
              <w:right w:w="0" w:type="dxa"/>
            </w:tcMar>
            <w:vAlign w:val="center"/>
          </w:tcPr>
          <w:p w14:paraId="76212275" w14:textId="77777777" w:rsidR="001D3393" w:rsidRDefault="00000929" w:rsidP="00DB34A0">
            <w:pPr>
              <w:tabs>
                <w:tab w:val="left" w:pos="1440"/>
                <w:tab w:val="left" w:pos="2880"/>
              </w:tabs>
              <w:suppressAutoHyphens/>
              <w:jc w:val="center"/>
              <w:outlineLvl w:val="0"/>
            </w:pPr>
            <w:r w:rsidRPr="00DB34A0">
              <w:rPr>
                <w:rFonts w:ascii="Calibri" w:eastAsia="Calibri" w:hAnsi="Calibri" w:cs="Calibri"/>
                <w:color w:val="000000"/>
              </w:rPr>
              <w:t>80</w:t>
            </w:r>
          </w:p>
        </w:tc>
      </w:tr>
    </w:tbl>
    <w:p w14:paraId="0FCC9FAE" w14:textId="77777777" w:rsidR="001D3393" w:rsidRDefault="001D3393">
      <w:pPr>
        <w:pStyle w:val="Corpo"/>
        <w:spacing w:line="360" w:lineRule="auto"/>
        <w:jc w:val="center"/>
      </w:pPr>
    </w:p>
    <w:p w14:paraId="381686FD" w14:textId="77777777" w:rsidR="001D3393" w:rsidRDefault="00000929">
      <w:pPr>
        <w:pStyle w:val="Corpo"/>
        <w:spacing w:line="360" w:lineRule="auto"/>
        <w:jc w:val="center"/>
        <w:rPr>
          <w:sz w:val="20"/>
          <w:szCs w:val="20"/>
        </w:rPr>
      </w:pPr>
      <w:r>
        <w:rPr>
          <w:sz w:val="20"/>
          <w:szCs w:val="20"/>
        </w:rPr>
        <w:t>Fonte: Autoria pr</w:t>
      </w:r>
      <w:proofErr w:type="spellStart"/>
      <w:r>
        <w:rPr>
          <w:sz w:val="20"/>
          <w:szCs w:val="20"/>
          <w:lang w:val="es-ES_tradnl"/>
        </w:rPr>
        <w:t>ó</w:t>
      </w:r>
      <w:proofErr w:type="spellEnd"/>
      <w:r>
        <w:rPr>
          <w:sz w:val="20"/>
          <w:szCs w:val="20"/>
        </w:rPr>
        <w:t>pria (2018).</w:t>
      </w:r>
    </w:p>
    <w:p w14:paraId="53457B44" w14:textId="77777777" w:rsidR="001D3393" w:rsidRDefault="001D3393">
      <w:pPr>
        <w:pStyle w:val="Corpo"/>
        <w:spacing w:line="360" w:lineRule="auto"/>
        <w:jc w:val="center"/>
        <w:rPr>
          <w:sz w:val="20"/>
          <w:szCs w:val="20"/>
        </w:rPr>
      </w:pPr>
    </w:p>
    <w:p w14:paraId="2B96B400" w14:textId="77777777" w:rsidR="001D3393" w:rsidRDefault="00000929">
      <w:pPr>
        <w:pStyle w:val="Corpo"/>
        <w:spacing w:line="360" w:lineRule="auto"/>
        <w:jc w:val="both"/>
      </w:pPr>
      <w:r>
        <w:rPr>
          <w:sz w:val="20"/>
          <w:szCs w:val="20"/>
        </w:rPr>
        <w:tab/>
      </w:r>
      <w:r w:rsidR="00E61FAC">
        <w:t>Logo, pela Tabela 4</w:t>
      </w:r>
      <w:r>
        <w:t xml:space="preserve">, constata-se uma queda de </w:t>
      </w:r>
      <w:r w:rsidR="00B77296">
        <w:t>75,76% no</w:t>
      </w:r>
      <w:r>
        <w:t xml:space="preserve"> tempo utilizado para mudança de bitola no setor de produção, </w:t>
      </w:r>
      <w:r w:rsidR="00146A85">
        <w:t>quer dizer</w:t>
      </w:r>
      <w:r>
        <w:t>, o tempo improdutivo, gasto com essas mudanças</w:t>
      </w:r>
      <w:r w:rsidR="00A94C34">
        <w:t>,</w:t>
      </w:r>
      <w:r>
        <w:t xml:space="preserve"> passa de </w:t>
      </w:r>
      <w:r w:rsidR="00246021" w:rsidRPr="0030064A">
        <w:t>0,85</w:t>
      </w:r>
      <w:r w:rsidRPr="0030064A">
        <w:t>% para 0,</w:t>
      </w:r>
      <w:r w:rsidR="0030064A" w:rsidRPr="0030064A">
        <w:t>21</w:t>
      </w:r>
      <w:r w:rsidRPr="0030064A">
        <w:t>% ao mês.</w:t>
      </w:r>
    </w:p>
    <w:p w14:paraId="4F8424BD" w14:textId="77777777" w:rsidR="001D3393" w:rsidRDefault="00000929">
      <w:pPr>
        <w:pStyle w:val="Corpo"/>
        <w:spacing w:line="360" w:lineRule="auto"/>
        <w:jc w:val="both"/>
      </w:pPr>
      <w:r>
        <w:tab/>
        <w:t>A refusão em pleno funcionamento produz</w:t>
      </w:r>
      <w:r w:rsidR="00146A85">
        <w:t>,</w:t>
      </w:r>
      <w:r>
        <w:t xml:space="preserve"> por hora, em média 1200</w:t>
      </w:r>
      <w:r w:rsidR="00146A85">
        <w:t xml:space="preserve"> </w:t>
      </w:r>
      <w:r>
        <w:t xml:space="preserve">kg de produto acabado. Cada quilo de produto pronto traz à empresa, </w:t>
      </w:r>
      <w:r w:rsidR="00130838">
        <w:t>levando em conta</w:t>
      </w:r>
      <w:r>
        <w:t xml:space="preserve"> os custos </w:t>
      </w:r>
      <w:r w:rsidR="006A3659">
        <w:t>industriais,</w:t>
      </w:r>
      <w:r>
        <w:t xml:space="preserve"> mas desconsiderando os custos fixos, R$</w:t>
      </w:r>
      <w:r w:rsidR="00130838">
        <w:t xml:space="preserve"> </w:t>
      </w:r>
      <w:r>
        <w:t>0,67 de lucro. Ou seja, considerando essa redução de tempo improdutivo, resultando e</w:t>
      </w:r>
      <w:r w:rsidR="00BB1488">
        <w:t>m média em um ganho de 25</w:t>
      </w:r>
      <w:r>
        <w:t>0 minutos produtivos por mês, o ganho para a produção seria de 5</w:t>
      </w:r>
      <w:r w:rsidR="00BB1488">
        <w:t>000</w:t>
      </w:r>
      <w:r>
        <w:t xml:space="preserve"> kg. Multiplicando o valor encontrado pelo lucro por quilo de material, tem-se um aumento de R$</w:t>
      </w:r>
      <w:r w:rsidR="002C46B1">
        <w:t xml:space="preserve"> </w:t>
      </w:r>
      <w:r>
        <w:t>3.</w:t>
      </w:r>
      <w:r w:rsidR="00BB1488">
        <w:t>350</w:t>
      </w:r>
      <w:r>
        <w:t xml:space="preserve">,00 ao mês com a mudança. </w:t>
      </w:r>
      <w:r w:rsidR="00A94C34">
        <w:t>Vale ressaltar</w:t>
      </w:r>
      <w:r>
        <w:t xml:space="preserve"> que esse valor pode variar para mais ou para menos, dependendo de questões de mercado, preço do produto, variações na produção, entre outros fatores. </w:t>
      </w:r>
    </w:p>
    <w:p w14:paraId="1B823E1B" w14:textId="77777777" w:rsidR="001D3393" w:rsidRDefault="00000929">
      <w:pPr>
        <w:pStyle w:val="Corpo"/>
        <w:spacing w:line="360" w:lineRule="auto"/>
        <w:jc w:val="both"/>
      </w:pPr>
      <w:r>
        <w:tab/>
        <w:t>Porém, em conclusão, nota-se que o investimento de R$</w:t>
      </w:r>
      <w:r w:rsidR="002C46B1">
        <w:t xml:space="preserve"> </w:t>
      </w:r>
      <w:r>
        <w:t>12.000,00</w:t>
      </w:r>
      <w:r w:rsidR="00020B19">
        <w:t xml:space="preserve"> </w:t>
      </w:r>
      <w:r>
        <w:t xml:space="preserve">para obtenção de novas mesas é retornado à empresa </w:t>
      </w:r>
      <w:r w:rsidR="00A94C34">
        <w:t>aproximadamente</w:t>
      </w:r>
      <w:r>
        <w:t xml:space="preserve"> após </w:t>
      </w:r>
      <w:r w:rsidR="002C46B1">
        <w:t>quatro</w:t>
      </w:r>
      <w:r>
        <w:t xml:space="preserve"> meses de aplicada a melhoria. </w:t>
      </w:r>
      <w:r w:rsidR="00A94C34">
        <w:t>Depois</w:t>
      </w:r>
      <w:r>
        <w:t xml:space="preserve"> </w:t>
      </w:r>
      <w:r w:rsidR="00A94C34">
        <w:t>d</w:t>
      </w:r>
      <w:r>
        <w:t xml:space="preserve">esse período, o valor obtido com ganho de tempo produtivo passa a ser considerado um valor a mais que o setor gera para a empresa. </w:t>
      </w:r>
    </w:p>
    <w:p w14:paraId="6E95444F" w14:textId="77777777" w:rsidR="00E61FAC" w:rsidRDefault="00000929" w:rsidP="00020B19">
      <w:pPr>
        <w:pStyle w:val="Corpo"/>
        <w:spacing w:line="360" w:lineRule="auto"/>
        <w:jc w:val="both"/>
      </w:pPr>
      <w:r>
        <w:tab/>
        <w:t>Para finalizar, também em análise do processo, foi constatado que a borra (que é um dos refugos do processo de refusão) é retirada dos fornos, separada e vendida a um cliente</w:t>
      </w:r>
      <w:r w:rsidR="00020B19">
        <w:t xml:space="preserve"> (</w:t>
      </w:r>
      <w:r w:rsidR="00495B63">
        <w:t>sucateiro) que</w:t>
      </w:r>
      <w:r>
        <w:t xml:space="preserve"> a processa e retira dela alumínio puro (em média 25% do peso total da borra). Es</w:t>
      </w:r>
      <w:r w:rsidR="002C46B1">
        <w:t>s</w:t>
      </w:r>
      <w:r>
        <w:t xml:space="preserve">e alumínio é revendido para a empresa para que seja utilizado como lingote (com menor qualidade do que o anteriormente citado, assemelhando-se à sucata comum de alumínio). </w:t>
      </w:r>
    </w:p>
    <w:p w14:paraId="6F6A74DF" w14:textId="77777777" w:rsidR="00E61FAC" w:rsidRDefault="00E61FAC" w:rsidP="00020B19">
      <w:pPr>
        <w:pStyle w:val="Corpo"/>
        <w:spacing w:line="360" w:lineRule="auto"/>
        <w:jc w:val="both"/>
      </w:pPr>
    </w:p>
    <w:p w14:paraId="621277AF" w14:textId="77777777" w:rsidR="001D3393" w:rsidRDefault="00000929" w:rsidP="00E61FAC">
      <w:pPr>
        <w:pStyle w:val="Corpo"/>
        <w:spacing w:line="360" w:lineRule="auto"/>
        <w:ind w:firstLine="708"/>
        <w:jc w:val="both"/>
      </w:pPr>
      <w:r>
        <w:t>Portanto, a partir disso, foi sugerido à empresa que seja realizad</w:t>
      </w:r>
      <w:r w:rsidR="002C46B1">
        <w:t>a</w:t>
      </w:r>
      <w:r>
        <w:t xml:space="preserve"> uma análise de viabilidade para a obtenção de um forno de reprocesso de borra, para que o material não </w:t>
      </w:r>
      <w:r>
        <w:lastRenderedPageBreak/>
        <w:t xml:space="preserve">precise ser revendido e depois comprado novamente. Dessa maneira, </w:t>
      </w:r>
      <w:r w:rsidR="00A94C34">
        <w:t>seria reduzido</w:t>
      </w:r>
      <w:r>
        <w:t xml:space="preserve"> o custo de reprocesso</w:t>
      </w:r>
      <w:r w:rsidR="00A94C34">
        <w:t>, além de a empresa poder</w:t>
      </w:r>
      <w:r>
        <w:t xml:space="preserve"> vender o material já processado. A</w:t>
      </w:r>
      <w:r w:rsidR="00A94C34">
        <w:t>demais</w:t>
      </w:r>
      <w:r>
        <w:t xml:space="preserve">, as características do material produzido poderiam se adequar às condições de qualidade que a própria </w:t>
      </w:r>
      <w:r w:rsidR="00020B19">
        <w:t>organização n</w:t>
      </w:r>
      <w:r>
        <w:t>ecessita.</w:t>
      </w:r>
    </w:p>
    <w:p w14:paraId="79866B55" w14:textId="77777777" w:rsidR="001D3393" w:rsidRDefault="001D3393">
      <w:pPr>
        <w:pStyle w:val="Corpo"/>
        <w:spacing w:line="360" w:lineRule="auto"/>
      </w:pPr>
    </w:p>
    <w:p w14:paraId="34D09843" w14:textId="77777777" w:rsidR="001D3393" w:rsidRDefault="00000929">
      <w:pPr>
        <w:pStyle w:val="Corpo"/>
        <w:rPr>
          <w:b/>
          <w:bCs/>
        </w:rPr>
      </w:pPr>
      <w:r>
        <w:rPr>
          <w:b/>
          <w:bCs/>
        </w:rPr>
        <w:t>6</w:t>
      </w:r>
      <w:r w:rsidR="001229AC">
        <w:rPr>
          <w:b/>
          <w:bCs/>
        </w:rPr>
        <w:t>.</w:t>
      </w:r>
      <w:r>
        <w:rPr>
          <w:b/>
          <w:bCs/>
        </w:rPr>
        <w:t xml:space="preserve"> Conclusão</w:t>
      </w:r>
    </w:p>
    <w:p w14:paraId="416E09E6" w14:textId="77777777" w:rsidR="001D3393" w:rsidRDefault="001D3393">
      <w:pPr>
        <w:pStyle w:val="Corpo"/>
      </w:pPr>
    </w:p>
    <w:p w14:paraId="357E81F0" w14:textId="77777777" w:rsidR="00F63C3B" w:rsidRPr="00495B63" w:rsidRDefault="00000929">
      <w:pPr>
        <w:pStyle w:val="Corpo"/>
        <w:spacing w:line="360" w:lineRule="auto"/>
        <w:jc w:val="both"/>
      </w:pPr>
      <w:r>
        <w:tab/>
      </w:r>
      <w:r w:rsidR="00F63C3B" w:rsidRPr="00495B63">
        <w:t>Em um ambiente competitivo sabe-se que reduzir os custos do processo produtivo é</w:t>
      </w:r>
      <w:r w:rsidR="002C46B1">
        <w:t>,</w:t>
      </w:r>
      <w:r w:rsidR="00F63C3B" w:rsidRPr="00495B63">
        <w:t xml:space="preserve"> sem dúvida</w:t>
      </w:r>
      <w:r w:rsidR="002C46B1">
        <w:t>,</w:t>
      </w:r>
      <w:r w:rsidR="00F63C3B" w:rsidRPr="00495B63">
        <w:t xml:space="preserve"> um dos fatores que permitem </w:t>
      </w:r>
      <w:r w:rsidR="002C46B1">
        <w:t>à</w:t>
      </w:r>
      <w:r w:rsidR="00F63C3B" w:rsidRPr="00495B63">
        <w:t>s organizações</w:t>
      </w:r>
      <w:r w:rsidR="002C46B1">
        <w:t xml:space="preserve"> se</w:t>
      </w:r>
      <w:r w:rsidR="00F63C3B" w:rsidRPr="00495B63">
        <w:t xml:space="preserve"> manterem</w:t>
      </w:r>
      <w:r w:rsidR="00495B63" w:rsidRPr="00495B63">
        <w:t xml:space="preserve"> no</w:t>
      </w:r>
      <w:r w:rsidR="00F63C3B" w:rsidRPr="00495B63">
        <w:t xml:space="preserve"> mercado e alcançar</w:t>
      </w:r>
      <w:r w:rsidR="00A94C34">
        <w:t>em</w:t>
      </w:r>
      <w:r w:rsidR="00F63C3B" w:rsidRPr="00495B63">
        <w:t xml:space="preserve"> resultados </w:t>
      </w:r>
      <w:r w:rsidR="00495B63" w:rsidRPr="00495B63">
        <w:t>que proporcionem</w:t>
      </w:r>
      <w:r w:rsidR="00F63C3B" w:rsidRPr="00495B63">
        <w:t xml:space="preserve"> crescimento e oportunidades de investimento em inovação. Vale destacar que a redução de custos é considerada viável somente quando não compromete a qualidade e utilização dos bens e serviços oferecidos aos clientes.</w:t>
      </w:r>
    </w:p>
    <w:p w14:paraId="514BB5AB" w14:textId="77777777" w:rsidR="001D3393" w:rsidRDefault="00F63C3B" w:rsidP="00F63C3B">
      <w:pPr>
        <w:pStyle w:val="Corpo"/>
        <w:spacing w:line="360" w:lineRule="auto"/>
        <w:ind w:firstLine="708"/>
        <w:jc w:val="both"/>
      </w:pPr>
      <w:r w:rsidRPr="00495B63">
        <w:t xml:space="preserve"> </w:t>
      </w:r>
      <w:r w:rsidR="00000929" w:rsidRPr="00495B63">
        <w:t xml:space="preserve">O objetivo </w:t>
      </w:r>
      <w:r w:rsidRPr="00495B63">
        <w:t xml:space="preserve">neste trabalho foi utilizar a ferramenta ciclo </w:t>
      </w:r>
      <w:r w:rsidR="00000929" w:rsidRPr="00495B63">
        <w:t xml:space="preserve">PDCA </w:t>
      </w:r>
      <w:r w:rsidRPr="00495B63">
        <w:t>para identificar problemas no processo de refusão do alumínio que afetem direta ou indiretamente nos custos finais de produção</w:t>
      </w:r>
      <w:r w:rsidR="002C46B1">
        <w:t>.</w:t>
      </w:r>
      <w:r w:rsidRPr="00495B63">
        <w:t xml:space="preserve"> </w:t>
      </w:r>
      <w:r w:rsidR="002C46B1">
        <w:t>P</w:t>
      </w:r>
      <w:r w:rsidRPr="00495B63">
        <w:t>ara melhor alcançar</w:t>
      </w:r>
      <w:r w:rsidR="001646DE">
        <w:t xml:space="preserve"> o</w:t>
      </w:r>
      <w:r w:rsidRPr="00495B63">
        <w:t xml:space="preserve"> </w:t>
      </w:r>
      <w:r w:rsidR="002C46B1">
        <w:t>referido</w:t>
      </w:r>
      <w:r w:rsidRPr="00495B63">
        <w:t xml:space="preserve"> objetivo</w:t>
      </w:r>
      <w:r w:rsidR="002C46B1">
        <w:t>,</w:t>
      </w:r>
      <w:r w:rsidR="001646DE">
        <w:t xml:space="preserve"> encontrou-se</w:t>
      </w:r>
      <w:r w:rsidRPr="00495B63">
        <w:t xml:space="preserve"> apoio </w:t>
      </w:r>
      <w:r w:rsidR="00495B63" w:rsidRPr="00495B63">
        <w:t>em outras</w:t>
      </w:r>
      <w:r w:rsidRPr="00495B63">
        <w:t xml:space="preserve"> ferramentas utilizadas pela engenharia de produção, como </w:t>
      </w:r>
      <w:r w:rsidR="00634470" w:rsidRPr="00495B63">
        <w:t xml:space="preserve">Gráfico de Pareto, </w:t>
      </w:r>
      <w:r w:rsidR="00634470" w:rsidRPr="00495B63">
        <w:rPr>
          <w:bCs/>
          <w:i/>
          <w:iCs/>
        </w:rPr>
        <w:t>Brainstorming</w:t>
      </w:r>
      <w:r w:rsidR="00634470" w:rsidRPr="00495B63">
        <w:rPr>
          <w:bCs/>
          <w:iCs/>
        </w:rPr>
        <w:t xml:space="preserve">, </w:t>
      </w:r>
      <w:r w:rsidR="00634470" w:rsidRPr="00495B63">
        <w:rPr>
          <w:bCs/>
        </w:rPr>
        <w:t>5w2h, Histograma e Diagrama de causa-efeito</w:t>
      </w:r>
      <w:r>
        <w:t xml:space="preserve">. </w:t>
      </w:r>
      <w:r w:rsidR="00634470">
        <w:t xml:space="preserve">O objetivo foi alcançado em sua totalidade </w:t>
      </w:r>
      <w:r w:rsidR="00495B63">
        <w:t>na fase</w:t>
      </w:r>
      <w:r w:rsidR="00000929">
        <w:t xml:space="preserve"> de planejamento, deixando para a empresa a proposta para a aplicação das mudanças e melhorias analisadas, de maneira a concluir o ciclo com as fases de execução, checagem e ação corretiva. </w:t>
      </w:r>
    </w:p>
    <w:p w14:paraId="60854706" w14:textId="77777777" w:rsidR="00074DBF" w:rsidRDefault="00074DBF" w:rsidP="00074DB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É indispensável salientar também que algumas dificuldades foram encontradas durante a execução do projeto, especialmente pela pesquisa ficar limitada apenas a um setor da empresa, pois, entende-se que os dados existentes em outros setores podem gerar alguma influência direta ou indireta ao processo estudado. </w:t>
      </w:r>
      <w:r>
        <w:tab/>
      </w:r>
      <w:r>
        <w:tab/>
      </w:r>
    </w:p>
    <w:p w14:paraId="4E1851A9" w14:textId="77777777" w:rsidR="007B3997" w:rsidRDefault="00074DBF" w:rsidP="00074DB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tab/>
        <w:t xml:space="preserve">Além disso, uma outra dificuldade foi o tempo para aplicação do projeto, já que o tempo disponibilizado permite apenas sugestões de melhorias, inviabilizando assim, uma maior comparação entre efeitos reais causados na prática em relação as mudanças sugeridas. Assim, o trabalho limitou-se à fase de planejamento do ciclo PDCA, gerando ideias para que a empresa possa dar andamento para a fase de execução e para as demais, ainda assim, são demonstrados os resultados esperados gerados pela aplicação completa do ciclo. Ainda no quesito de limitações, cabe destacar igualmente que os valores apresentados no trabalho relacionados a </w:t>
      </w:r>
    </w:p>
    <w:p w14:paraId="56198662" w14:textId="77777777" w:rsidR="007B3997" w:rsidRDefault="007B3997" w:rsidP="00074DB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p>
    <w:p w14:paraId="74028C37" w14:textId="16019764" w:rsidR="00074DBF" w:rsidRDefault="00074DBF" w:rsidP="00074DBF">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pPr>
      <w:r>
        <w:lastRenderedPageBreak/>
        <w:t>custos seguem um fator multiplicativo com o intuito de preservar os dados coletados dentro da empresa.</w:t>
      </w:r>
    </w:p>
    <w:p w14:paraId="20CA0E6C" w14:textId="77777777" w:rsidR="00D16821" w:rsidRDefault="00D16821" w:rsidP="006C314B">
      <w:pPr>
        <w:pStyle w:val="Corpo"/>
        <w:spacing w:line="360" w:lineRule="auto"/>
        <w:ind w:firstLine="708"/>
        <w:jc w:val="both"/>
      </w:pPr>
      <w:r w:rsidRPr="006C314B">
        <w:t>Entende</w:t>
      </w:r>
      <w:r w:rsidR="001646DE">
        <w:t xml:space="preserve">-se </w:t>
      </w:r>
      <w:r w:rsidRPr="006C314B">
        <w:t>que est</w:t>
      </w:r>
      <w:r w:rsidR="00A94C34">
        <w:t>a investigação</w:t>
      </w:r>
      <w:r w:rsidRPr="006C314B">
        <w:t xml:space="preserve"> também gerou contribuição para a organização na medida que apresenta a ferra</w:t>
      </w:r>
      <w:r w:rsidR="006C314B">
        <w:t>menta PDCA como uma forma de aná</w:t>
      </w:r>
      <w:r w:rsidRPr="006C314B">
        <w:t>lise de processos e permitiu propor melhorias para a redução dos custos.</w:t>
      </w:r>
    </w:p>
    <w:p w14:paraId="02980334" w14:textId="77777777" w:rsidR="001D3393" w:rsidRDefault="00000929" w:rsidP="006C314B">
      <w:pPr>
        <w:pStyle w:val="Corpo"/>
        <w:spacing w:line="360" w:lineRule="auto"/>
        <w:jc w:val="both"/>
      </w:pPr>
      <w:r>
        <w:tab/>
        <w:t xml:space="preserve">De acordo com o que foi analisado, as mudanças podem trazer valor significativo quando se trata de redução de custos, tendo apresentado valores aproximados do que se espera após a aplicação. </w:t>
      </w:r>
      <w:r>
        <w:tab/>
      </w:r>
    </w:p>
    <w:p w14:paraId="1CBF9DB0" w14:textId="77777777" w:rsidR="001D3393" w:rsidRDefault="00000929" w:rsidP="006C314B">
      <w:pPr>
        <w:pStyle w:val="Corpo"/>
        <w:spacing w:line="360" w:lineRule="auto"/>
        <w:jc w:val="both"/>
      </w:pPr>
      <w:r>
        <w:tab/>
        <w:t xml:space="preserve">Com a mudança no horário de trabalho do pátio de sucata e consequente redução no tempo que se gasta com o </w:t>
      </w:r>
      <w:r>
        <w:rPr>
          <w:i/>
          <w:iCs/>
        </w:rPr>
        <w:t>setup</w:t>
      </w:r>
      <w:r>
        <w:t xml:space="preserve"> das máquinas, o ganho esperado em tempo produtivo é de 33 minutos, o que representaria uma produção de 0,27% a mais por mês. A mudança relacionada ao setor de vazamentos de tarugos</w:t>
      </w:r>
      <w:r w:rsidR="002C46B1">
        <w:t>,</w:t>
      </w:r>
      <w:r>
        <w:t xml:space="preserve"> tratando-se da troca rápida de mesas, com o investimento dedicado </w:t>
      </w:r>
      <w:r w:rsidR="002C46B1">
        <w:t>à</w:t>
      </w:r>
      <w:r>
        <w:t xml:space="preserve"> aquisição de novas mesas, reduzindo 0,</w:t>
      </w:r>
      <w:r w:rsidR="00AD5FC6">
        <w:t>64</w:t>
      </w:r>
      <w:r>
        <w:t>% do tempo gasto com trocas de mesas, resultaria em média em uma produção de 5</w:t>
      </w:r>
      <w:r w:rsidR="00AD5FC6">
        <w:t>000</w:t>
      </w:r>
      <w:r w:rsidR="0037385B">
        <w:t xml:space="preserve"> </w:t>
      </w:r>
      <w:r>
        <w:t>kg a mais de material acabado por mês, o que significa um ganho de R$</w:t>
      </w:r>
      <w:r w:rsidR="002C46B1">
        <w:t xml:space="preserve"> </w:t>
      </w:r>
      <w:r>
        <w:t>3.</w:t>
      </w:r>
      <w:r w:rsidR="00AD5FC6">
        <w:t>350</w:t>
      </w:r>
      <w:r>
        <w:t xml:space="preserve">,00 mensal. Além de que, dessa maneira, fica demonstrado também que o investimento se pagaria com menos de </w:t>
      </w:r>
      <w:r w:rsidR="002C46B1">
        <w:t>quatro</w:t>
      </w:r>
      <w:r>
        <w:t xml:space="preserve"> meses após a aplicação. Cabe citar </w:t>
      </w:r>
      <w:r w:rsidR="0037385B">
        <w:t>ainda</w:t>
      </w:r>
      <w:r>
        <w:t xml:space="preserve"> a possibilidade de </w:t>
      </w:r>
      <w:r w:rsidR="00AD5FC6">
        <w:t>se buscar</w:t>
      </w:r>
      <w:r>
        <w:t xml:space="preserve"> materiais alternativos e novos fornecedores para suprimentos relacionados </w:t>
      </w:r>
      <w:r w:rsidR="002C46B1">
        <w:t>à</w:t>
      </w:r>
      <w:r>
        <w:t xml:space="preserve"> refusão, </w:t>
      </w:r>
      <w:r w:rsidR="002C46B1">
        <w:t xml:space="preserve">para </w:t>
      </w:r>
      <w:r>
        <w:t>o qual não foi possível estimar valores, mas espera-se que dessa maneira possa</w:t>
      </w:r>
      <w:r w:rsidR="0037385B">
        <w:t>m</w:t>
      </w:r>
      <w:r>
        <w:t xml:space="preserve"> se</w:t>
      </w:r>
      <w:r w:rsidR="0037385B">
        <w:t>r</w:t>
      </w:r>
      <w:r>
        <w:t xml:space="preserve"> reduzi</w:t>
      </w:r>
      <w:r w:rsidR="0037385B">
        <w:t>dos</w:t>
      </w:r>
      <w:r>
        <w:t xml:space="preserve"> custos produtivos. </w:t>
      </w:r>
    </w:p>
    <w:p w14:paraId="7E111A77" w14:textId="77777777" w:rsidR="001D3393" w:rsidRDefault="00000929">
      <w:pPr>
        <w:pStyle w:val="Corpo"/>
        <w:spacing w:line="360" w:lineRule="auto"/>
        <w:jc w:val="both"/>
      </w:pPr>
      <w:r>
        <w:tab/>
        <w:t xml:space="preserve">Portanto, conclui-se que a aplicação do ciclo PDCA pode trazer consideráveis lucros para a empresa. É </w:t>
      </w:r>
      <w:r w:rsidR="0037385B">
        <w:t>essencial,</w:t>
      </w:r>
      <w:r>
        <w:t xml:space="preserve"> </w:t>
      </w:r>
      <w:r w:rsidR="0037385B">
        <w:t>além disso,</w:t>
      </w:r>
      <w:r>
        <w:t xml:space="preserve"> considerar que todas essas mudanças devem ser acompanhadas o tempo todo, para analisar sua eficácia e verificar se ainda existem melhorias que possam surgir com o tempo. Então, a sugestão à empresa é que o ciclo continue sendo utilizado não só para a aplicação do que foi descrito no artigo, mas também que seja utilizado de maneira ininterrupta, a fim de manter a melhoria contínua dentro do setor produtivo, </w:t>
      </w:r>
      <w:r w:rsidR="0037385B">
        <w:t>e, num momento futuro,</w:t>
      </w:r>
      <w:r>
        <w:t xml:space="preserve"> considerar o uso do ciclo PDCA para os demais setores.</w:t>
      </w:r>
    </w:p>
    <w:p w14:paraId="71313A8B" w14:textId="77777777" w:rsidR="00765EF5" w:rsidRDefault="00765EF5">
      <w:pPr>
        <w:pStyle w:val="Corpo"/>
        <w:spacing w:line="360" w:lineRule="auto"/>
        <w:jc w:val="both"/>
      </w:pPr>
      <w:r>
        <w:tab/>
        <w:t>Em resposta a questão problema que norteou o desenvolvimento deste trabalho “O ciclo PDCA pode ser aplicado na empresa e, dessa maneira, proporcionar redução dos custos da organização objeto de estudo?”, conclui-se que a resposta é positiva, já que a aplicação da ferramenta sugeriu mudanças que impactam no resultado financeiro da empresa, trazendo lucro e maior aproveitamento do tempo produtivo.</w:t>
      </w:r>
    </w:p>
    <w:p w14:paraId="089FD552" w14:textId="77777777" w:rsidR="00F70419" w:rsidRDefault="00F70419">
      <w:pPr>
        <w:pStyle w:val="Corpo"/>
        <w:rPr>
          <w:b/>
          <w:bCs/>
        </w:rPr>
      </w:pPr>
    </w:p>
    <w:p w14:paraId="76C750C6" w14:textId="77777777" w:rsidR="00F70419" w:rsidRDefault="00F70419">
      <w:pPr>
        <w:pStyle w:val="Corpo"/>
        <w:rPr>
          <w:b/>
          <w:bCs/>
        </w:rPr>
      </w:pPr>
    </w:p>
    <w:p w14:paraId="5772BFA7" w14:textId="77777777" w:rsidR="00F70419" w:rsidRDefault="00F70419">
      <w:pPr>
        <w:pStyle w:val="Corpo"/>
        <w:rPr>
          <w:b/>
          <w:bCs/>
        </w:rPr>
      </w:pPr>
    </w:p>
    <w:p w14:paraId="682F5018" w14:textId="77777777" w:rsidR="00AA5983" w:rsidRDefault="00AA5983">
      <w:pPr>
        <w:pStyle w:val="Corpo"/>
        <w:rPr>
          <w:b/>
          <w:bCs/>
        </w:rPr>
      </w:pPr>
    </w:p>
    <w:p w14:paraId="7A208E2B" w14:textId="77777777" w:rsidR="001D3393" w:rsidRPr="002C46B1" w:rsidRDefault="00000929">
      <w:pPr>
        <w:pStyle w:val="Corpo"/>
        <w:spacing w:line="360" w:lineRule="auto"/>
        <w:jc w:val="both"/>
        <w:rPr>
          <w:b/>
          <w:bCs/>
        </w:rPr>
      </w:pPr>
      <w:r w:rsidRPr="002C46B1">
        <w:rPr>
          <w:b/>
          <w:bCs/>
        </w:rPr>
        <w:t>Refer</w:t>
      </w:r>
      <w:r>
        <w:rPr>
          <w:b/>
          <w:bCs/>
          <w:lang w:val="fr-FR"/>
        </w:rPr>
        <w:t>ê</w:t>
      </w:r>
      <w:r w:rsidRPr="002C46B1">
        <w:rPr>
          <w:b/>
          <w:bCs/>
        </w:rPr>
        <w:t>ncias Bibliográficas</w:t>
      </w:r>
    </w:p>
    <w:p w14:paraId="4DFB0593" w14:textId="77777777" w:rsidR="001D3393" w:rsidRDefault="001D3393">
      <w:pPr>
        <w:pStyle w:val="Corpo"/>
        <w:spacing w:line="360" w:lineRule="auto"/>
        <w:jc w:val="both"/>
        <w:rPr>
          <w:b/>
          <w:bCs/>
        </w:rPr>
      </w:pPr>
    </w:p>
    <w:p w14:paraId="3211BF48" w14:textId="77777777" w:rsidR="00A85128" w:rsidRPr="00076A78" w:rsidRDefault="00A85128">
      <w:pPr>
        <w:pStyle w:val="Corpo"/>
        <w:spacing w:line="360" w:lineRule="auto"/>
        <w:jc w:val="both"/>
        <w:rPr>
          <w:bCs/>
          <w:sz w:val="20"/>
          <w:szCs w:val="20"/>
          <w:lang w:val="en-US"/>
        </w:rPr>
      </w:pPr>
      <w:r w:rsidRPr="00A85128">
        <w:rPr>
          <w:bCs/>
          <w:sz w:val="20"/>
          <w:szCs w:val="20"/>
        </w:rPr>
        <w:t xml:space="preserve">ABAL </w:t>
      </w:r>
      <w:r>
        <w:rPr>
          <w:bCs/>
          <w:sz w:val="20"/>
          <w:szCs w:val="20"/>
        </w:rPr>
        <w:t xml:space="preserve">(Associação Brasileira do Alumínio). </w:t>
      </w:r>
      <w:r w:rsidRPr="00A85128">
        <w:rPr>
          <w:b/>
          <w:bCs/>
          <w:sz w:val="20"/>
          <w:szCs w:val="20"/>
        </w:rPr>
        <w:t>Perfil da Indústria Brasileira de Alumínio</w:t>
      </w:r>
      <w:r>
        <w:rPr>
          <w:bCs/>
          <w:sz w:val="20"/>
          <w:szCs w:val="20"/>
        </w:rPr>
        <w:t>. Disponível em: &lt;</w:t>
      </w:r>
      <w:hyperlink r:id="rId13" w:history="1">
        <w:r w:rsidRPr="006222BD">
          <w:rPr>
            <w:rStyle w:val="Hyperlink"/>
            <w:bCs/>
            <w:sz w:val="20"/>
            <w:szCs w:val="20"/>
          </w:rPr>
          <w:t>http://abal.org.br/estatisticas/nacionais/perfil-da-industria/</w:t>
        </w:r>
      </w:hyperlink>
      <w:r>
        <w:rPr>
          <w:bCs/>
          <w:sz w:val="20"/>
          <w:szCs w:val="20"/>
        </w:rPr>
        <w:t xml:space="preserve"> &gt;. </w:t>
      </w:r>
      <w:proofErr w:type="spellStart"/>
      <w:r w:rsidRPr="00076A78">
        <w:rPr>
          <w:bCs/>
          <w:sz w:val="20"/>
          <w:szCs w:val="20"/>
          <w:lang w:val="en-US"/>
        </w:rPr>
        <w:t>Acesso</w:t>
      </w:r>
      <w:proofErr w:type="spellEnd"/>
      <w:r w:rsidRPr="00076A78">
        <w:rPr>
          <w:bCs/>
          <w:sz w:val="20"/>
          <w:szCs w:val="20"/>
          <w:lang w:val="en-US"/>
        </w:rPr>
        <w:t xml:space="preserve"> </w:t>
      </w:r>
      <w:proofErr w:type="spellStart"/>
      <w:r w:rsidRPr="00076A78">
        <w:rPr>
          <w:bCs/>
          <w:sz w:val="20"/>
          <w:szCs w:val="20"/>
          <w:lang w:val="en-US"/>
        </w:rPr>
        <w:t>em</w:t>
      </w:r>
      <w:proofErr w:type="spellEnd"/>
      <w:r w:rsidRPr="00076A78">
        <w:rPr>
          <w:bCs/>
          <w:sz w:val="20"/>
          <w:szCs w:val="20"/>
          <w:lang w:val="en-US"/>
        </w:rPr>
        <w:t xml:space="preserve">: 31 de </w:t>
      </w:r>
      <w:proofErr w:type="spellStart"/>
      <w:r w:rsidRPr="00076A78">
        <w:rPr>
          <w:bCs/>
          <w:sz w:val="20"/>
          <w:szCs w:val="20"/>
          <w:lang w:val="en-US"/>
        </w:rPr>
        <w:t>novembro</w:t>
      </w:r>
      <w:proofErr w:type="spellEnd"/>
      <w:r w:rsidRPr="00076A78">
        <w:rPr>
          <w:bCs/>
          <w:sz w:val="20"/>
          <w:szCs w:val="20"/>
          <w:lang w:val="en-US"/>
        </w:rPr>
        <w:t xml:space="preserve"> de 2018, 19:59:00.</w:t>
      </w:r>
    </w:p>
    <w:p w14:paraId="6DE3EFB1" w14:textId="77777777" w:rsidR="00A85128" w:rsidRPr="00076A78" w:rsidRDefault="00A85128">
      <w:pPr>
        <w:pStyle w:val="Corpo"/>
        <w:spacing w:line="360" w:lineRule="auto"/>
        <w:jc w:val="both"/>
        <w:rPr>
          <w:b/>
          <w:bCs/>
          <w:lang w:val="en-US"/>
        </w:rPr>
      </w:pPr>
    </w:p>
    <w:p w14:paraId="5C6F3E87" w14:textId="77777777" w:rsidR="001D3393" w:rsidRPr="00076A78"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lang w:val="en-US"/>
        </w:rPr>
      </w:pPr>
      <w:r w:rsidRPr="00076A78">
        <w:rPr>
          <w:sz w:val="20"/>
          <w:szCs w:val="20"/>
          <w:lang w:val="en-US"/>
        </w:rPr>
        <w:t xml:space="preserve">BADIRU, A. B. AYENI, B. J. </w:t>
      </w:r>
      <w:r w:rsidRPr="00076A78">
        <w:rPr>
          <w:b/>
          <w:bCs/>
          <w:sz w:val="20"/>
          <w:szCs w:val="20"/>
          <w:lang w:val="en-US"/>
        </w:rPr>
        <w:t>Practitioner’s guide to quality and process improvement</w:t>
      </w:r>
      <w:r w:rsidRPr="00076A78">
        <w:rPr>
          <w:bCs/>
          <w:sz w:val="20"/>
          <w:szCs w:val="20"/>
          <w:lang w:val="en-US"/>
        </w:rPr>
        <w:t xml:space="preserve">. </w:t>
      </w:r>
      <w:r w:rsidRPr="00076A78">
        <w:rPr>
          <w:sz w:val="20"/>
          <w:szCs w:val="20"/>
          <w:lang w:val="en-US"/>
        </w:rPr>
        <w:t>London: Chapman &amp; Hall, 1993. 353</w:t>
      </w:r>
      <w:r w:rsidR="0037385B" w:rsidRPr="00076A78">
        <w:rPr>
          <w:sz w:val="20"/>
          <w:szCs w:val="20"/>
          <w:lang w:val="en-US"/>
        </w:rPr>
        <w:t xml:space="preserve"> </w:t>
      </w:r>
      <w:r w:rsidRPr="00076A78">
        <w:rPr>
          <w:sz w:val="20"/>
          <w:szCs w:val="20"/>
          <w:lang w:val="en-US"/>
        </w:rPr>
        <w:t>p.</w:t>
      </w:r>
    </w:p>
    <w:p w14:paraId="32BEAA2B" w14:textId="77777777" w:rsidR="001D3393" w:rsidRPr="00076A78"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lang w:val="en-US"/>
        </w:rPr>
      </w:pPr>
    </w:p>
    <w:p w14:paraId="57930764"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076A78">
        <w:rPr>
          <w:sz w:val="20"/>
          <w:szCs w:val="20"/>
          <w:lang w:val="en-US"/>
        </w:rPr>
        <w:t xml:space="preserve">BUCHANAN D., BADHAM R. Power, </w:t>
      </w:r>
      <w:r w:rsidRPr="00076A78">
        <w:rPr>
          <w:b/>
          <w:bCs/>
          <w:sz w:val="20"/>
          <w:szCs w:val="20"/>
          <w:lang w:val="en-US"/>
        </w:rPr>
        <w:t>Politics and Organizational Change</w:t>
      </w:r>
      <w:r w:rsidRPr="00076A78">
        <w:rPr>
          <w:bCs/>
          <w:sz w:val="20"/>
          <w:szCs w:val="20"/>
          <w:lang w:val="en-US"/>
        </w:rPr>
        <w:t>.</w:t>
      </w:r>
      <w:r w:rsidRPr="00076A78">
        <w:rPr>
          <w:sz w:val="20"/>
          <w:szCs w:val="20"/>
          <w:lang w:val="en-US"/>
        </w:rPr>
        <w:t xml:space="preserve"> </w:t>
      </w:r>
      <w:r w:rsidRPr="00BE0503">
        <w:rPr>
          <w:sz w:val="20"/>
          <w:szCs w:val="20"/>
        </w:rPr>
        <w:t>Sage. London, 2000</w:t>
      </w:r>
      <w:r w:rsidR="0037385B">
        <w:rPr>
          <w:sz w:val="20"/>
          <w:szCs w:val="20"/>
        </w:rPr>
        <w:t>.</w:t>
      </w:r>
    </w:p>
    <w:p w14:paraId="3E8F6404"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1DFCBB62"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CAMPOS, V. F. </w:t>
      </w:r>
      <w:r w:rsidRPr="00BE0503">
        <w:rPr>
          <w:b/>
          <w:bCs/>
          <w:sz w:val="20"/>
          <w:szCs w:val="20"/>
        </w:rPr>
        <w:t>TQC</w:t>
      </w:r>
      <w:r w:rsidRPr="00F70419">
        <w:rPr>
          <w:bCs/>
          <w:sz w:val="20"/>
          <w:szCs w:val="20"/>
        </w:rPr>
        <w:t>: Controle da Qualidade Total (no estilo japonês).</w:t>
      </w:r>
      <w:r w:rsidRPr="00BE0503">
        <w:rPr>
          <w:sz w:val="20"/>
          <w:szCs w:val="20"/>
        </w:rPr>
        <w:t xml:space="preserve"> Belo Horizonte, MG: Editora de Desenvolvimento Gerencial, 1999.</w:t>
      </w:r>
    </w:p>
    <w:p w14:paraId="03AD4E7C"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2AA8A126"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CAMPOS, V. F. </w:t>
      </w:r>
      <w:r w:rsidRPr="00BE0503">
        <w:rPr>
          <w:b/>
          <w:bCs/>
          <w:sz w:val="20"/>
          <w:szCs w:val="20"/>
        </w:rPr>
        <w:t>Gerenciamento da rotina do trabalho do dia-a-dia</w:t>
      </w:r>
      <w:r w:rsidRPr="00F70419">
        <w:rPr>
          <w:bCs/>
          <w:sz w:val="20"/>
          <w:szCs w:val="20"/>
        </w:rPr>
        <w:t>.</w:t>
      </w:r>
      <w:r w:rsidRPr="00BE0503">
        <w:rPr>
          <w:sz w:val="20"/>
          <w:szCs w:val="20"/>
        </w:rPr>
        <w:t xml:space="preserve"> Belo Horizonte: Editora de Desenvolvimento Gerencial, 2001.</w:t>
      </w:r>
    </w:p>
    <w:p w14:paraId="223AE7D4"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rPr>
      </w:pPr>
    </w:p>
    <w:p w14:paraId="48DC6C42"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CARDOSO et al. </w:t>
      </w:r>
      <w:r w:rsidRPr="00BE0503">
        <w:rPr>
          <w:b/>
          <w:bCs/>
          <w:sz w:val="20"/>
          <w:szCs w:val="20"/>
        </w:rPr>
        <w:t>Contabilidade Geral - Introdução a Contabilidade Societária e Contabilidade Gerencial</w:t>
      </w:r>
      <w:r w:rsidRPr="00F70419">
        <w:rPr>
          <w:bCs/>
          <w:sz w:val="20"/>
          <w:szCs w:val="20"/>
        </w:rPr>
        <w:t>.</w:t>
      </w:r>
      <w:r w:rsidRPr="0037385B">
        <w:rPr>
          <w:sz w:val="20"/>
          <w:szCs w:val="20"/>
        </w:rPr>
        <w:t xml:space="preserve"> </w:t>
      </w:r>
      <w:r w:rsidRPr="00BE0503">
        <w:rPr>
          <w:sz w:val="20"/>
          <w:szCs w:val="20"/>
        </w:rPr>
        <w:t>São Paulo: Editora Atlas, 2011</w:t>
      </w:r>
      <w:r w:rsidR="0037385B">
        <w:rPr>
          <w:sz w:val="20"/>
          <w:szCs w:val="20"/>
        </w:rPr>
        <w:t>.</w:t>
      </w:r>
    </w:p>
    <w:p w14:paraId="4B31FB50"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rPr>
      </w:pPr>
    </w:p>
    <w:p w14:paraId="57831603"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CHOO, C. W. </w:t>
      </w:r>
      <w:r w:rsidRPr="00BE0503">
        <w:rPr>
          <w:b/>
          <w:bCs/>
          <w:sz w:val="20"/>
          <w:szCs w:val="20"/>
        </w:rPr>
        <w:t>A Organização do Conhecimento</w:t>
      </w:r>
      <w:r w:rsidRPr="00BE0503">
        <w:rPr>
          <w:sz w:val="20"/>
          <w:szCs w:val="20"/>
        </w:rPr>
        <w:t>. São Paulo: SENAC, 2003</w:t>
      </w:r>
      <w:r w:rsidR="0037385B">
        <w:rPr>
          <w:sz w:val="20"/>
          <w:szCs w:val="20"/>
        </w:rPr>
        <w:t>.</w:t>
      </w:r>
    </w:p>
    <w:p w14:paraId="5AF044C9"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4E8BA8BD" w14:textId="77777777" w:rsidR="00B45743" w:rsidRDefault="00B457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rFonts w:cs="Times New Roman"/>
          <w:color w:val="1A1A1A"/>
          <w:sz w:val="20"/>
          <w:szCs w:val="20"/>
          <w:lang w:val="pt-BR"/>
        </w:rPr>
      </w:pPr>
      <w:r w:rsidRPr="00B45743">
        <w:rPr>
          <w:rFonts w:cs="Times New Roman"/>
          <w:color w:val="1A1A1A"/>
          <w:sz w:val="20"/>
          <w:szCs w:val="20"/>
          <w:lang w:val="pt-BR"/>
        </w:rPr>
        <w:t xml:space="preserve">GIL, A. C. </w:t>
      </w:r>
      <w:r w:rsidRPr="00B45743">
        <w:rPr>
          <w:rFonts w:cs="Times New Roman"/>
          <w:b/>
          <w:color w:val="1A1A1A"/>
          <w:sz w:val="20"/>
          <w:szCs w:val="20"/>
          <w:lang w:val="pt-BR"/>
        </w:rPr>
        <w:t>Métodos e técnicas de pesquisa social.</w:t>
      </w:r>
      <w:r w:rsidRPr="00B45743">
        <w:rPr>
          <w:rFonts w:cs="Times New Roman"/>
          <w:color w:val="1A1A1A"/>
          <w:sz w:val="20"/>
          <w:szCs w:val="20"/>
          <w:lang w:val="pt-BR"/>
        </w:rPr>
        <w:t xml:space="preserve"> São Paulo: Atlas, 1999.</w:t>
      </w:r>
    </w:p>
    <w:p w14:paraId="5ED52CB5" w14:textId="77777777" w:rsidR="00B45743" w:rsidRPr="00B45743" w:rsidRDefault="00B457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rFonts w:cs="Times New Roman"/>
          <w:sz w:val="20"/>
          <w:szCs w:val="20"/>
        </w:rPr>
      </w:pPr>
    </w:p>
    <w:p w14:paraId="3320F19F"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rPr>
      </w:pPr>
      <w:r w:rsidRPr="00BE0503">
        <w:rPr>
          <w:sz w:val="20"/>
          <w:szCs w:val="20"/>
        </w:rPr>
        <w:t>GUZMAN. G. A. C</w:t>
      </w:r>
      <w:r w:rsidR="0037385B">
        <w:rPr>
          <w:sz w:val="20"/>
          <w:szCs w:val="20"/>
        </w:rPr>
        <w:t>;</w:t>
      </w:r>
      <w:r w:rsidRPr="00BE0503">
        <w:rPr>
          <w:sz w:val="20"/>
          <w:szCs w:val="20"/>
        </w:rPr>
        <w:t xml:space="preserve"> TRIVELATO L. F. L. </w:t>
      </w:r>
      <w:r w:rsidRPr="00BE0503">
        <w:rPr>
          <w:b/>
          <w:bCs/>
          <w:sz w:val="20"/>
          <w:szCs w:val="20"/>
        </w:rPr>
        <w:t>Por</w:t>
      </w:r>
      <w:r w:rsidR="0037385B">
        <w:rPr>
          <w:b/>
          <w:bCs/>
          <w:sz w:val="20"/>
          <w:szCs w:val="20"/>
        </w:rPr>
        <w:t xml:space="preserve"> </w:t>
      </w:r>
      <w:r w:rsidRPr="00BE0503">
        <w:rPr>
          <w:b/>
          <w:bCs/>
          <w:sz w:val="20"/>
          <w:szCs w:val="20"/>
        </w:rPr>
        <w:t>que os Processos de Melhoria Cont</w:t>
      </w:r>
      <w:r w:rsidR="0037385B">
        <w:rPr>
          <w:b/>
          <w:bCs/>
          <w:sz w:val="20"/>
          <w:szCs w:val="20"/>
        </w:rPr>
        <w:t>í</w:t>
      </w:r>
      <w:r w:rsidRPr="00BE0503">
        <w:rPr>
          <w:b/>
          <w:bCs/>
          <w:sz w:val="20"/>
          <w:szCs w:val="20"/>
        </w:rPr>
        <w:t>nua Dificilmente Atingem os Resultados Esperados?</w:t>
      </w:r>
      <w:r w:rsidRPr="00BE0503">
        <w:rPr>
          <w:sz w:val="20"/>
          <w:szCs w:val="20"/>
        </w:rPr>
        <w:t>. XXIII Encontro Nac. de Eng. de Produção, Ouro Preto, MG, Brasil, 21 a 24 de out de 2003</w:t>
      </w:r>
      <w:r w:rsidR="0037385B">
        <w:rPr>
          <w:sz w:val="20"/>
          <w:szCs w:val="20"/>
        </w:rPr>
        <w:t>.</w:t>
      </w:r>
    </w:p>
    <w:p w14:paraId="11E240BF"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rPr>
      </w:pPr>
    </w:p>
    <w:p w14:paraId="2FDAAD04"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MEIRELES M. </w:t>
      </w:r>
      <w:r w:rsidRPr="00BE0503">
        <w:rPr>
          <w:b/>
          <w:bCs/>
          <w:sz w:val="20"/>
          <w:szCs w:val="20"/>
        </w:rPr>
        <w:t>Ferramentas Administrativas Para Identificar, Observar e Analisar Problemas</w:t>
      </w:r>
      <w:r w:rsidRPr="00F70419">
        <w:rPr>
          <w:bCs/>
          <w:sz w:val="20"/>
          <w:szCs w:val="20"/>
        </w:rPr>
        <w:t xml:space="preserve">. </w:t>
      </w:r>
      <w:r w:rsidRPr="00BE0503">
        <w:rPr>
          <w:sz w:val="20"/>
          <w:szCs w:val="20"/>
        </w:rPr>
        <w:t>Editora Villipress.  Página 16. 2001</w:t>
      </w:r>
      <w:r w:rsidR="0037385B">
        <w:rPr>
          <w:sz w:val="20"/>
          <w:szCs w:val="20"/>
        </w:rPr>
        <w:t>.</w:t>
      </w:r>
    </w:p>
    <w:p w14:paraId="732C2CD2"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b/>
          <w:bCs/>
          <w:sz w:val="20"/>
          <w:szCs w:val="20"/>
        </w:rPr>
      </w:pPr>
    </w:p>
    <w:p w14:paraId="00C0613D"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ORIBE C. Y. </w:t>
      </w:r>
      <w:r w:rsidRPr="00BE0503">
        <w:rPr>
          <w:b/>
          <w:bCs/>
          <w:sz w:val="20"/>
          <w:szCs w:val="20"/>
        </w:rPr>
        <w:t>PDCA</w:t>
      </w:r>
      <w:r w:rsidRPr="00F70419">
        <w:rPr>
          <w:bCs/>
          <w:sz w:val="20"/>
          <w:szCs w:val="20"/>
        </w:rPr>
        <w:t>: origem, conceitos e variantes dessa idéia de 70 anos.</w:t>
      </w:r>
      <w:r w:rsidRPr="00BE0503">
        <w:rPr>
          <w:sz w:val="20"/>
          <w:szCs w:val="20"/>
        </w:rPr>
        <w:t xml:space="preserve"> Disponível em</w:t>
      </w:r>
      <w:r w:rsidR="0037385B">
        <w:rPr>
          <w:sz w:val="20"/>
          <w:szCs w:val="20"/>
        </w:rPr>
        <w:t>:</w:t>
      </w:r>
      <w:r w:rsidRPr="00BE0503">
        <w:rPr>
          <w:sz w:val="20"/>
          <w:szCs w:val="20"/>
        </w:rPr>
        <w:t xml:space="preserve"> &lt;</w:t>
      </w:r>
      <w:hyperlink r:id="rId14" w:history="1">
        <w:r w:rsidRPr="00BE0503">
          <w:rPr>
            <w:rStyle w:val="Hyperlink0"/>
            <w:sz w:val="20"/>
            <w:szCs w:val="20"/>
          </w:rPr>
          <w:t>http://www.qualypro.com.br/artigos/pdca-origem-conceitos-e-variantes-dessa-ideia-de-70-anos</w:t>
        </w:r>
      </w:hyperlink>
      <w:r w:rsidRPr="00BE0503">
        <w:rPr>
          <w:sz w:val="20"/>
          <w:szCs w:val="20"/>
        </w:rPr>
        <w:t>&gt; . Acesso em: 3 maio 2018, 10:40:00.</w:t>
      </w:r>
    </w:p>
    <w:p w14:paraId="6F5F18D4"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2E487BA6"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PEINADO P</w:t>
      </w:r>
      <w:r w:rsidR="0037385B">
        <w:rPr>
          <w:sz w:val="20"/>
          <w:szCs w:val="20"/>
        </w:rPr>
        <w:t>.;</w:t>
      </w:r>
      <w:r w:rsidRPr="00BE0503">
        <w:rPr>
          <w:sz w:val="20"/>
          <w:szCs w:val="20"/>
        </w:rPr>
        <w:t xml:space="preserve"> GRAEML A. R. </w:t>
      </w:r>
      <w:r w:rsidRPr="00BE0503">
        <w:rPr>
          <w:rStyle w:val="Nenhum"/>
          <w:b/>
          <w:bCs/>
          <w:sz w:val="20"/>
          <w:szCs w:val="20"/>
        </w:rPr>
        <w:t>Administração da Produção (Operações Industriais e de Serviços)</w:t>
      </w:r>
      <w:r w:rsidRPr="00F70419">
        <w:rPr>
          <w:rStyle w:val="Nenhum"/>
          <w:bCs/>
          <w:sz w:val="20"/>
          <w:szCs w:val="20"/>
        </w:rPr>
        <w:t>.</w:t>
      </w:r>
      <w:r w:rsidRPr="00BE0503">
        <w:rPr>
          <w:sz w:val="20"/>
          <w:szCs w:val="20"/>
        </w:rPr>
        <w:t xml:space="preserve"> UnicenP - Centro Universitário Positivo. Página 486. 2007</w:t>
      </w:r>
      <w:r w:rsidR="0037385B">
        <w:rPr>
          <w:sz w:val="20"/>
          <w:szCs w:val="20"/>
        </w:rPr>
        <w:t>.</w:t>
      </w:r>
    </w:p>
    <w:p w14:paraId="2DBC4D46" w14:textId="77777777" w:rsidR="001D339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2BED3239" w14:textId="77777777" w:rsidR="0021378C" w:rsidRDefault="0021378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45AC8C99" w14:textId="77777777" w:rsidR="0021378C" w:rsidRDefault="0021378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079AA5E6" w14:textId="77777777" w:rsidR="0021378C" w:rsidRPr="00BE0503" w:rsidRDefault="0021378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52DB13A3"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POLACINSKI et al. </w:t>
      </w:r>
      <w:r w:rsidRPr="00BE0503">
        <w:rPr>
          <w:rStyle w:val="Nenhum"/>
          <w:b/>
          <w:bCs/>
          <w:sz w:val="20"/>
          <w:szCs w:val="20"/>
        </w:rPr>
        <w:t>Implantação dos 5Ss e proposição de um SGQ para uma indústria de erva-mate</w:t>
      </w:r>
      <w:r w:rsidRPr="00F70419">
        <w:rPr>
          <w:rStyle w:val="Nenhum"/>
          <w:bCs/>
          <w:sz w:val="20"/>
          <w:szCs w:val="20"/>
        </w:rPr>
        <w:t>.</w:t>
      </w:r>
      <w:r w:rsidRPr="00BE0503">
        <w:rPr>
          <w:sz w:val="20"/>
          <w:szCs w:val="20"/>
        </w:rPr>
        <w:t xml:space="preserve"> 2012. Disponível em</w:t>
      </w:r>
      <w:r w:rsidR="0037385B">
        <w:rPr>
          <w:sz w:val="20"/>
          <w:szCs w:val="20"/>
        </w:rPr>
        <w:t>:</w:t>
      </w:r>
      <w:r w:rsidRPr="00BE0503">
        <w:rPr>
          <w:sz w:val="20"/>
          <w:szCs w:val="20"/>
        </w:rPr>
        <w:t xml:space="preserve"> &lt;</w:t>
      </w:r>
      <w:hyperlink r:id="rId15" w:history="1">
        <w:r w:rsidRPr="00BE0503">
          <w:rPr>
            <w:rStyle w:val="Hyperlink1"/>
            <w:sz w:val="20"/>
            <w:szCs w:val="20"/>
          </w:rPr>
          <w:t>http://www.admpg.com.br/revista2013_1/Artigos/14%20Implantacao%20dos%205Ss%20e%20proposicao%20de%20um%20SGQ.pdf</w:t>
        </w:r>
      </w:hyperlink>
      <w:r w:rsidRPr="00BE0503">
        <w:rPr>
          <w:sz w:val="20"/>
          <w:szCs w:val="20"/>
        </w:rPr>
        <w:t>&gt;. Acesso em: 4 setembro 2018, 18:36:00.</w:t>
      </w:r>
    </w:p>
    <w:p w14:paraId="398D3F10"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7AB92366"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PRODANOV C. C.</w:t>
      </w:r>
      <w:r w:rsidR="0037385B">
        <w:rPr>
          <w:sz w:val="20"/>
          <w:szCs w:val="20"/>
        </w:rPr>
        <w:t>;</w:t>
      </w:r>
      <w:r w:rsidRPr="00BE0503">
        <w:rPr>
          <w:sz w:val="20"/>
          <w:szCs w:val="20"/>
        </w:rPr>
        <w:t xml:space="preserve"> FREITAS E. C. </w:t>
      </w:r>
      <w:r w:rsidRPr="00BE0503">
        <w:rPr>
          <w:rStyle w:val="Nenhum"/>
          <w:b/>
          <w:bCs/>
          <w:sz w:val="20"/>
          <w:szCs w:val="20"/>
        </w:rPr>
        <w:t>Metodologia do Trabalho Científico</w:t>
      </w:r>
      <w:r w:rsidRPr="00F70419">
        <w:rPr>
          <w:rStyle w:val="Nenhum"/>
          <w:bCs/>
          <w:sz w:val="20"/>
          <w:szCs w:val="20"/>
        </w:rPr>
        <w:t>: Métodos e Técnicas da Pesquisa e do Trabalho Acadêmico.</w:t>
      </w:r>
      <w:r w:rsidRPr="0037385B">
        <w:rPr>
          <w:sz w:val="20"/>
          <w:szCs w:val="20"/>
        </w:rPr>
        <w:t xml:space="preserve"> </w:t>
      </w:r>
      <w:r w:rsidRPr="00BE0503">
        <w:rPr>
          <w:sz w:val="20"/>
          <w:szCs w:val="20"/>
        </w:rPr>
        <w:t>2</w:t>
      </w:r>
      <w:r w:rsidR="009E6459">
        <w:rPr>
          <w:sz w:val="20"/>
          <w:szCs w:val="20"/>
        </w:rPr>
        <w:t>. ed</w:t>
      </w:r>
      <w:r w:rsidRPr="00BE0503">
        <w:rPr>
          <w:sz w:val="20"/>
          <w:szCs w:val="20"/>
        </w:rPr>
        <w:t>. Novo Hamburgo, Rio Grande do Sul, Brasil, 2013.</w:t>
      </w:r>
    </w:p>
    <w:p w14:paraId="2B8FF10C"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4C1F2FE7"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QUINQUIOLO, J. M. </w:t>
      </w:r>
      <w:r w:rsidRPr="00BE0503">
        <w:rPr>
          <w:rStyle w:val="Nenhum"/>
          <w:b/>
          <w:bCs/>
          <w:sz w:val="20"/>
          <w:szCs w:val="20"/>
        </w:rPr>
        <w:t>Avaliação da Eficácia de um Sistema de Gerenciamento para Melhorias Implantado na Área de Carroceria de uma Linha de Produção Automotiva</w:t>
      </w:r>
      <w:r w:rsidRPr="00F70419">
        <w:rPr>
          <w:rStyle w:val="Nenhum"/>
          <w:bCs/>
          <w:sz w:val="20"/>
          <w:szCs w:val="20"/>
        </w:rPr>
        <w:t>.</w:t>
      </w:r>
      <w:r w:rsidRPr="00BE0503">
        <w:rPr>
          <w:sz w:val="20"/>
          <w:szCs w:val="20"/>
        </w:rPr>
        <w:t xml:space="preserve"> Taubaté⁄SP: Universidade de Taubaté, 2002.</w:t>
      </w:r>
    </w:p>
    <w:p w14:paraId="637D82E3"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611333BA" w14:textId="77777777" w:rsidR="001D3393" w:rsidRPr="00BE0503" w:rsidRDefault="00000929">
      <w:pPr>
        <w:pStyle w:val="Corpo"/>
        <w:spacing w:after="240" w:line="360" w:lineRule="auto"/>
        <w:jc w:val="both"/>
        <w:rPr>
          <w:sz w:val="20"/>
          <w:szCs w:val="20"/>
        </w:rPr>
      </w:pPr>
      <w:r w:rsidRPr="00BE0503">
        <w:rPr>
          <w:sz w:val="20"/>
          <w:szCs w:val="20"/>
        </w:rPr>
        <w:t xml:space="preserve">RAMOS, A.W. </w:t>
      </w:r>
      <w:r w:rsidRPr="00BE0503">
        <w:rPr>
          <w:rStyle w:val="Nenhum"/>
          <w:b/>
          <w:bCs/>
          <w:sz w:val="20"/>
          <w:szCs w:val="20"/>
        </w:rPr>
        <w:t>CEP para processos contínuos e em bateladas</w:t>
      </w:r>
      <w:r w:rsidRPr="00F70419">
        <w:rPr>
          <w:rStyle w:val="Nenhum"/>
          <w:bCs/>
          <w:sz w:val="20"/>
          <w:szCs w:val="20"/>
        </w:rPr>
        <w:t>.</w:t>
      </w:r>
      <w:r w:rsidRPr="00BE0503">
        <w:rPr>
          <w:sz w:val="20"/>
          <w:szCs w:val="20"/>
        </w:rPr>
        <w:t xml:space="preserve"> São Paulo: Fundaçã</w:t>
      </w:r>
      <w:r w:rsidRPr="00BE0503">
        <w:rPr>
          <w:sz w:val="20"/>
          <w:szCs w:val="20"/>
          <w:lang w:val="it-IT"/>
        </w:rPr>
        <w:t>o Vanzolini, 2000</w:t>
      </w:r>
      <w:r w:rsidRPr="00BE0503">
        <w:rPr>
          <w:rStyle w:val="Nenhum"/>
          <w:sz w:val="20"/>
          <w:szCs w:val="20"/>
        </w:rPr>
        <w:t>.</w:t>
      </w:r>
    </w:p>
    <w:p w14:paraId="38B44AAD"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77A19C18"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SANTOS V. F .M. Disponível em</w:t>
      </w:r>
      <w:r w:rsidR="0037385B">
        <w:rPr>
          <w:sz w:val="20"/>
          <w:szCs w:val="20"/>
        </w:rPr>
        <w:t>:</w:t>
      </w:r>
      <w:r w:rsidRPr="00BE0503">
        <w:rPr>
          <w:sz w:val="20"/>
          <w:szCs w:val="20"/>
        </w:rPr>
        <w:t xml:space="preserve"> &lt;</w:t>
      </w:r>
      <w:hyperlink r:id="rId16" w:history="1">
        <w:r w:rsidRPr="00BE0503">
          <w:rPr>
            <w:rStyle w:val="Hyperlink0"/>
            <w:sz w:val="20"/>
            <w:szCs w:val="20"/>
          </w:rPr>
          <w:t>https://www.fm2s.com.br/melhoria-continua/</w:t>
        </w:r>
      </w:hyperlink>
      <w:r w:rsidRPr="00BE0503">
        <w:rPr>
          <w:sz w:val="20"/>
          <w:szCs w:val="20"/>
        </w:rPr>
        <w:t>&gt;. Acesso em: 1</w:t>
      </w:r>
      <w:r w:rsidR="0037385B">
        <w:rPr>
          <w:sz w:val="20"/>
          <w:szCs w:val="20"/>
        </w:rPr>
        <w:t>º</w:t>
      </w:r>
      <w:r w:rsidRPr="00BE0503">
        <w:rPr>
          <w:sz w:val="20"/>
          <w:szCs w:val="20"/>
        </w:rPr>
        <w:t xml:space="preserve"> maio 2018, 16:10:00.</w:t>
      </w:r>
    </w:p>
    <w:p w14:paraId="0DEE4F57"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0A667195"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SCHIER C. U. C. </w:t>
      </w:r>
      <w:r w:rsidRPr="00BE0503">
        <w:rPr>
          <w:rStyle w:val="Nenhum"/>
          <w:b/>
          <w:bCs/>
          <w:sz w:val="20"/>
          <w:szCs w:val="20"/>
        </w:rPr>
        <w:t>Gestão de Custos</w:t>
      </w:r>
      <w:r w:rsidR="0037385B">
        <w:rPr>
          <w:rStyle w:val="Nenhum"/>
          <w:b/>
          <w:bCs/>
          <w:sz w:val="20"/>
          <w:szCs w:val="20"/>
        </w:rPr>
        <w:t>.</w:t>
      </w:r>
      <w:r w:rsidRPr="00BE0503">
        <w:rPr>
          <w:sz w:val="20"/>
          <w:szCs w:val="20"/>
        </w:rPr>
        <w:t xml:space="preserve"> editora IBPEX, Curitiba, 2006, página 45.</w:t>
      </w:r>
    </w:p>
    <w:p w14:paraId="172024B8"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472D542D" w14:textId="77777777" w:rsidR="001D3393" w:rsidRPr="00BE0503" w:rsidRDefault="0000092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spacing w:after="240" w:line="340" w:lineRule="atLeast"/>
        <w:rPr>
          <w:rStyle w:val="Nenhum"/>
          <w:rFonts w:ascii="Times New Roman" w:eastAsia="Times New Roman" w:hAnsi="Times New Roman" w:cs="Times New Roman"/>
          <w:sz w:val="20"/>
          <w:szCs w:val="20"/>
          <w:u w:color="000000"/>
        </w:rPr>
      </w:pPr>
      <w:r w:rsidRPr="00BE0503">
        <w:rPr>
          <w:rStyle w:val="Nenhum"/>
          <w:rFonts w:ascii="Times New Roman" w:hAnsi="Times New Roman"/>
          <w:sz w:val="20"/>
          <w:szCs w:val="20"/>
          <w:u w:color="000000"/>
          <w:lang w:val="it-IT"/>
        </w:rPr>
        <w:t xml:space="preserve">SEBRAE. </w:t>
      </w:r>
      <w:r w:rsidRPr="00BE0503">
        <w:rPr>
          <w:rStyle w:val="Nenhum"/>
          <w:rFonts w:ascii="Times New Roman" w:hAnsi="Times New Roman"/>
          <w:b/>
          <w:bCs/>
          <w:sz w:val="20"/>
          <w:szCs w:val="20"/>
          <w:u w:color="000000"/>
          <w:lang w:val="it-IT"/>
        </w:rPr>
        <w:t>Ferramenta 5W2H</w:t>
      </w:r>
      <w:r w:rsidRPr="00F70419">
        <w:rPr>
          <w:rStyle w:val="Nenhum"/>
          <w:rFonts w:ascii="Times New Roman" w:hAnsi="Times New Roman"/>
          <w:bCs/>
          <w:sz w:val="20"/>
          <w:szCs w:val="20"/>
          <w:u w:color="000000"/>
          <w:lang w:val="it-IT"/>
        </w:rPr>
        <w:t>.</w:t>
      </w:r>
      <w:r w:rsidRPr="00BE0503">
        <w:rPr>
          <w:rStyle w:val="Nenhum"/>
          <w:rFonts w:ascii="Times New Roman" w:hAnsi="Times New Roman"/>
          <w:sz w:val="20"/>
          <w:szCs w:val="20"/>
          <w:u w:color="000000"/>
          <w:lang w:val="it-IT"/>
        </w:rPr>
        <w:t xml:space="preserve"> Disponí</w:t>
      </w:r>
      <w:proofErr w:type="spellStart"/>
      <w:r w:rsidRPr="00F70419">
        <w:rPr>
          <w:rStyle w:val="Nenhum"/>
          <w:rFonts w:ascii="Times New Roman" w:hAnsi="Times New Roman"/>
          <w:sz w:val="20"/>
          <w:szCs w:val="20"/>
          <w:u w:color="000000"/>
        </w:rPr>
        <w:t>vel</w:t>
      </w:r>
      <w:proofErr w:type="spellEnd"/>
      <w:r w:rsidRPr="00F70419">
        <w:rPr>
          <w:rStyle w:val="Nenhum"/>
          <w:rFonts w:ascii="Times New Roman" w:hAnsi="Times New Roman"/>
          <w:sz w:val="20"/>
          <w:szCs w:val="20"/>
          <w:u w:color="000000"/>
        </w:rPr>
        <w:t xml:space="preserve"> em: &lt;http://www.tre</w:t>
      </w:r>
      <w:r w:rsidRPr="00BE0503">
        <w:rPr>
          <w:rStyle w:val="Nenhum"/>
          <w:rFonts w:ascii="Times New Roman" w:hAnsi="Times New Roman"/>
          <w:sz w:val="20"/>
          <w:szCs w:val="20"/>
          <w:u w:color="000000"/>
          <w:lang w:val="pt-PT"/>
        </w:rPr>
        <w:t>-ma.gov.br/qualidade/cursos/5w_2h.pdf&gt;. Acesso em: 25 jun. 2018</w:t>
      </w:r>
      <w:r w:rsidRPr="00BE0503">
        <w:rPr>
          <w:rStyle w:val="Nenhum"/>
          <w:rFonts w:ascii="Times New Roman" w:hAnsi="Times New Roman"/>
          <w:sz w:val="20"/>
          <w:szCs w:val="20"/>
          <w:u w:color="000000"/>
          <w:lang w:val="it-IT"/>
        </w:rPr>
        <w:t>.</w:t>
      </w:r>
      <w:r w:rsidRPr="00BE0503">
        <w:rPr>
          <w:rStyle w:val="Nenhum"/>
          <w:rFonts w:ascii="Arial Unicode MS" w:eastAsia="Arial Unicode MS" w:hAnsi="Arial Unicode MS" w:cs="Arial Unicode MS"/>
          <w:sz w:val="20"/>
          <w:szCs w:val="20"/>
          <w:u w:color="000000"/>
          <w:lang w:val="it-IT"/>
        </w:rPr>
        <w:br/>
      </w:r>
    </w:p>
    <w:p w14:paraId="31031811"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SILVA C. L. </w:t>
      </w:r>
      <w:r w:rsidRPr="00BE0503">
        <w:rPr>
          <w:rStyle w:val="Nenhum"/>
          <w:b/>
          <w:bCs/>
          <w:sz w:val="20"/>
          <w:szCs w:val="20"/>
        </w:rPr>
        <w:t>Gestão estratégica de custos</w:t>
      </w:r>
      <w:r w:rsidRPr="00F70419">
        <w:rPr>
          <w:rStyle w:val="Nenhum"/>
          <w:bCs/>
          <w:sz w:val="20"/>
          <w:szCs w:val="20"/>
        </w:rPr>
        <w:t>: o custo meta na cadeia de valor.</w:t>
      </w:r>
      <w:r w:rsidRPr="00BE0503">
        <w:rPr>
          <w:sz w:val="20"/>
          <w:szCs w:val="20"/>
        </w:rPr>
        <w:t xml:space="preserve"> Revista FAE , Curitiba, n</w:t>
      </w:r>
      <w:r w:rsidR="0037385B">
        <w:rPr>
          <w:sz w:val="20"/>
          <w:szCs w:val="20"/>
        </w:rPr>
        <w:t xml:space="preserve">. </w:t>
      </w:r>
      <w:r w:rsidRPr="00BE0503">
        <w:rPr>
          <w:sz w:val="20"/>
          <w:szCs w:val="20"/>
        </w:rPr>
        <w:t>2, maio/agosto-1999, página 20</w:t>
      </w:r>
      <w:r w:rsidR="0037385B">
        <w:rPr>
          <w:sz w:val="20"/>
          <w:szCs w:val="20"/>
        </w:rPr>
        <w:t>.</w:t>
      </w:r>
    </w:p>
    <w:p w14:paraId="5EBF1639"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63C45E93"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SILVEIRA, C. B. Disponível em</w:t>
      </w:r>
      <w:r w:rsidR="0037385B">
        <w:rPr>
          <w:sz w:val="20"/>
          <w:szCs w:val="20"/>
        </w:rPr>
        <w:t>:</w:t>
      </w:r>
      <w:r w:rsidRPr="00BE0503">
        <w:rPr>
          <w:sz w:val="20"/>
          <w:szCs w:val="20"/>
        </w:rPr>
        <w:t xml:space="preserve"> &lt;</w:t>
      </w:r>
      <w:hyperlink r:id="rId17" w:history="1">
        <w:r w:rsidRPr="00BE0503">
          <w:rPr>
            <w:rStyle w:val="Hyperlink0"/>
            <w:sz w:val="20"/>
            <w:szCs w:val="20"/>
          </w:rPr>
          <w:t>https://www.citisystems.com.br/histograma/</w:t>
        </w:r>
      </w:hyperlink>
      <w:r w:rsidRPr="00BE0503">
        <w:rPr>
          <w:sz w:val="20"/>
          <w:szCs w:val="20"/>
        </w:rPr>
        <w:t>&gt;. Acesso em: 29 jun</w:t>
      </w:r>
      <w:r w:rsidR="0037385B">
        <w:rPr>
          <w:sz w:val="20"/>
          <w:szCs w:val="20"/>
        </w:rPr>
        <w:t>.</w:t>
      </w:r>
      <w:r w:rsidRPr="00BE0503">
        <w:rPr>
          <w:sz w:val="20"/>
          <w:szCs w:val="20"/>
        </w:rPr>
        <w:t xml:space="preserve"> 2018, 18:43:00.</w:t>
      </w:r>
    </w:p>
    <w:p w14:paraId="7F6D0D62"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15A75C98" w14:textId="77777777" w:rsidR="001D3393" w:rsidRPr="00076A78"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lang w:val="en-US"/>
        </w:rPr>
      </w:pPr>
      <w:r w:rsidRPr="00BE0503">
        <w:rPr>
          <w:sz w:val="20"/>
          <w:szCs w:val="20"/>
        </w:rPr>
        <w:t>SILVEIRA, C. B. Disponível em</w:t>
      </w:r>
      <w:r w:rsidR="0037385B">
        <w:rPr>
          <w:sz w:val="20"/>
          <w:szCs w:val="20"/>
        </w:rPr>
        <w:t>:</w:t>
      </w:r>
      <w:r w:rsidRPr="00BE0503">
        <w:rPr>
          <w:sz w:val="20"/>
          <w:szCs w:val="20"/>
        </w:rPr>
        <w:t xml:space="preserve"> &lt;https://www.citisystems.com.br/diagrama-de-causa-e-efeito-ishikawa-espinha-peixe/&gt;. </w:t>
      </w:r>
      <w:proofErr w:type="spellStart"/>
      <w:r w:rsidRPr="00076A78">
        <w:rPr>
          <w:sz w:val="20"/>
          <w:szCs w:val="20"/>
          <w:lang w:val="en-US"/>
        </w:rPr>
        <w:t>Acesso</w:t>
      </w:r>
      <w:proofErr w:type="spellEnd"/>
      <w:r w:rsidRPr="00076A78">
        <w:rPr>
          <w:sz w:val="20"/>
          <w:szCs w:val="20"/>
          <w:lang w:val="en-US"/>
        </w:rPr>
        <w:t xml:space="preserve"> </w:t>
      </w:r>
      <w:proofErr w:type="spellStart"/>
      <w:r w:rsidRPr="00076A78">
        <w:rPr>
          <w:sz w:val="20"/>
          <w:szCs w:val="20"/>
          <w:lang w:val="en-US"/>
        </w:rPr>
        <w:t>em</w:t>
      </w:r>
      <w:proofErr w:type="spellEnd"/>
      <w:r w:rsidRPr="00076A78">
        <w:rPr>
          <w:sz w:val="20"/>
          <w:szCs w:val="20"/>
          <w:lang w:val="en-US"/>
        </w:rPr>
        <w:t xml:space="preserve">: 30 </w:t>
      </w:r>
      <w:proofErr w:type="spellStart"/>
      <w:r w:rsidRPr="00076A78">
        <w:rPr>
          <w:sz w:val="20"/>
          <w:szCs w:val="20"/>
          <w:lang w:val="en-US"/>
        </w:rPr>
        <w:t>junho</w:t>
      </w:r>
      <w:proofErr w:type="spellEnd"/>
      <w:r w:rsidRPr="00076A78">
        <w:rPr>
          <w:sz w:val="20"/>
          <w:szCs w:val="20"/>
          <w:lang w:val="en-US"/>
        </w:rPr>
        <w:t xml:space="preserve"> 2018, 20:12:00.</w:t>
      </w:r>
    </w:p>
    <w:p w14:paraId="5097ED96" w14:textId="77777777" w:rsidR="001D3393" w:rsidRPr="00076A78"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rFonts w:cs="Times New Roman"/>
          <w:sz w:val="20"/>
          <w:szCs w:val="20"/>
          <w:lang w:val="en-US"/>
        </w:rPr>
      </w:pPr>
    </w:p>
    <w:p w14:paraId="6F82806F" w14:textId="77777777" w:rsidR="00355FD8" w:rsidRPr="00BE0503" w:rsidRDefault="00355FD8" w:rsidP="00355F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sz w:val="20"/>
          <w:szCs w:val="20"/>
          <w:lang w:val="pt-BR" w:eastAsia="pt-BR"/>
        </w:rPr>
      </w:pPr>
      <w:r w:rsidRPr="00076A78">
        <w:rPr>
          <w:color w:val="000000"/>
          <w:sz w:val="20"/>
          <w:szCs w:val="20"/>
          <w:lang w:eastAsia="pt-BR"/>
        </w:rPr>
        <w:t xml:space="preserve">SLACK, N., CHAMBERS, S., JOHNSON, R. </w:t>
      </w:r>
      <w:r w:rsidRPr="00076A78">
        <w:rPr>
          <w:b/>
          <w:color w:val="000000"/>
          <w:sz w:val="20"/>
          <w:szCs w:val="20"/>
          <w:lang w:eastAsia="pt-BR"/>
        </w:rPr>
        <w:t>Operations management</w:t>
      </w:r>
      <w:r w:rsidRPr="00076A78">
        <w:rPr>
          <w:color w:val="000000"/>
          <w:sz w:val="20"/>
          <w:szCs w:val="20"/>
          <w:lang w:eastAsia="pt-BR"/>
        </w:rPr>
        <w:t xml:space="preserve">. </w:t>
      </w:r>
      <w:r w:rsidRPr="00BE0503">
        <w:rPr>
          <w:color w:val="000000"/>
          <w:sz w:val="20"/>
          <w:szCs w:val="20"/>
          <w:lang w:val="pt-BR" w:eastAsia="pt-BR"/>
        </w:rPr>
        <w:t>2. ed. São Paulo: Atlas, 2002</w:t>
      </w:r>
      <w:r w:rsidR="0037385B">
        <w:rPr>
          <w:color w:val="000000"/>
          <w:sz w:val="20"/>
          <w:szCs w:val="20"/>
          <w:lang w:val="pt-BR" w:eastAsia="pt-BR"/>
        </w:rPr>
        <w:t>.</w:t>
      </w:r>
      <w:r w:rsidRPr="00BE0503">
        <w:rPr>
          <w:color w:val="000000"/>
          <w:sz w:val="20"/>
          <w:szCs w:val="20"/>
          <w:lang w:val="pt-BR" w:eastAsia="pt-BR"/>
        </w:rPr>
        <w:t xml:space="preserve"> </w:t>
      </w:r>
    </w:p>
    <w:p w14:paraId="7C862692" w14:textId="77777777" w:rsidR="00BE0503" w:rsidRPr="00F70419" w:rsidRDefault="00BE0503" w:rsidP="00BE0503">
      <w:pPr>
        <w:spacing w:after="240" w:line="360" w:lineRule="auto"/>
        <w:jc w:val="both"/>
        <w:rPr>
          <w:sz w:val="20"/>
          <w:szCs w:val="20"/>
          <w:lang w:val="pt-BR"/>
        </w:rPr>
      </w:pPr>
      <w:r w:rsidRPr="00F70419">
        <w:rPr>
          <w:sz w:val="20"/>
          <w:szCs w:val="20"/>
          <w:lang w:val="pt-BR"/>
        </w:rPr>
        <w:t xml:space="preserve">SOUZA, R. </w:t>
      </w:r>
      <w:r w:rsidRPr="00F70419">
        <w:rPr>
          <w:b/>
          <w:sz w:val="20"/>
          <w:szCs w:val="20"/>
          <w:lang w:val="pt-BR"/>
        </w:rPr>
        <w:t>Metodologia para desenvolvimento e implantação de sistemas de gestão da qualidade em empresas construtoras de pequeno e médio porte</w:t>
      </w:r>
      <w:r w:rsidRPr="00F70419">
        <w:rPr>
          <w:sz w:val="20"/>
          <w:szCs w:val="20"/>
          <w:lang w:val="pt-BR"/>
        </w:rPr>
        <w:t>. 1997, 387p. Tese de Doutorado - Escola Politécnica, Universidade de São Paulo. São Paulo, 1997.</w:t>
      </w:r>
    </w:p>
    <w:p w14:paraId="41829FCE"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VIEIRA, G. F. </w:t>
      </w:r>
      <w:r w:rsidRPr="00BE0503">
        <w:rPr>
          <w:rStyle w:val="Nenhum"/>
          <w:b/>
          <w:bCs/>
          <w:sz w:val="20"/>
          <w:szCs w:val="20"/>
        </w:rPr>
        <w:t>Gestão da Qualidade Total</w:t>
      </w:r>
      <w:r w:rsidRPr="00F70419">
        <w:rPr>
          <w:rStyle w:val="Nenhum"/>
          <w:bCs/>
          <w:sz w:val="20"/>
          <w:szCs w:val="20"/>
        </w:rPr>
        <w:t>: uma abordagem prática.</w:t>
      </w:r>
      <w:r w:rsidRPr="00BE0503">
        <w:rPr>
          <w:sz w:val="20"/>
          <w:szCs w:val="20"/>
        </w:rPr>
        <w:t xml:space="preserve"> Campinas, São Paulo, 2014.</w:t>
      </w:r>
    </w:p>
    <w:p w14:paraId="4B3989E9" w14:textId="77777777" w:rsidR="001D3393" w:rsidRPr="00BE0503" w:rsidRDefault="001D339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796C94F2" w14:textId="77777777" w:rsidR="00730333" w:rsidRDefault="0073033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p>
    <w:p w14:paraId="559AF7EE" w14:textId="77777777" w:rsidR="001D3393" w:rsidRPr="00BE0503" w:rsidRDefault="00000929">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360" w:lineRule="auto"/>
        <w:jc w:val="both"/>
        <w:rPr>
          <w:sz w:val="20"/>
          <w:szCs w:val="20"/>
        </w:rPr>
      </w:pPr>
      <w:r w:rsidRPr="00BE0503">
        <w:rPr>
          <w:sz w:val="20"/>
          <w:szCs w:val="20"/>
        </w:rPr>
        <w:t xml:space="preserve">VIEIRA NETTO, A. </w:t>
      </w:r>
      <w:r w:rsidRPr="00BE0503">
        <w:rPr>
          <w:rStyle w:val="Nenhum"/>
          <w:b/>
          <w:bCs/>
          <w:sz w:val="20"/>
          <w:szCs w:val="20"/>
        </w:rPr>
        <w:t>Como gerenciar construções</w:t>
      </w:r>
      <w:r w:rsidRPr="00F70419">
        <w:rPr>
          <w:rStyle w:val="Nenhum"/>
          <w:bCs/>
          <w:sz w:val="20"/>
          <w:szCs w:val="20"/>
        </w:rPr>
        <w:t>.</w:t>
      </w:r>
      <w:r w:rsidRPr="00BE0503">
        <w:rPr>
          <w:sz w:val="20"/>
          <w:szCs w:val="20"/>
        </w:rPr>
        <w:t xml:space="preserve"> São Paulo: Pini, 1988.</w:t>
      </w:r>
    </w:p>
    <w:sectPr w:rsidR="001D3393" w:rsidRPr="00BE0503" w:rsidSect="000E188D">
      <w:headerReference w:type="default" r:id="rId18"/>
      <w:footerReference w:type="default" r:id="rId19"/>
      <w:headerReference w:type="first" r:id="rId20"/>
      <w:footerReference w:type="first" r:id="rId21"/>
      <w:pgSz w:w="11900" w:h="16840"/>
      <w:pgMar w:top="1701" w:right="1134"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4E1C" w14:textId="77777777" w:rsidR="0021131A" w:rsidRDefault="0021131A">
      <w:r>
        <w:separator/>
      </w:r>
    </w:p>
  </w:endnote>
  <w:endnote w:type="continuationSeparator" w:id="0">
    <w:p w14:paraId="4F719751" w14:textId="77777777" w:rsidR="0021131A" w:rsidRDefault="002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1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9C00" w14:textId="77777777" w:rsidR="0010132D" w:rsidRDefault="0010132D">
    <w:pPr>
      <w:pStyle w:val="Rodap"/>
      <w:pBdr>
        <w:top w:val="single" w:sz="24" w:space="0" w:color="622423"/>
      </w:pBdr>
      <w:tabs>
        <w:tab w:val="clear" w:pos="4419"/>
        <w:tab w:val="clear" w:pos="8838"/>
        <w:tab w:val="right" w:pos="9045"/>
      </w:tabs>
    </w:pPr>
    <w:r>
      <w:rPr>
        <w:i/>
        <w:iCs/>
        <w:sz w:val="20"/>
        <w:szCs w:val="20"/>
      </w:rPr>
      <w:t>Engenharia de Produção - UEM</w:t>
    </w:r>
    <w:r>
      <w:rPr>
        <w:i/>
        <w:iCs/>
        <w:sz w:val="20"/>
        <w:szCs w:val="20"/>
      </w:rPr>
      <w:tab/>
      <w:t xml:space="preserve">Página </w:t>
    </w:r>
    <w:r>
      <w:rPr>
        <w:i/>
        <w:iCs/>
        <w:sz w:val="20"/>
        <w:szCs w:val="20"/>
      </w:rPr>
      <w:fldChar w:fldCharType="begin"/>
    </w:r>
    <w:r>
      <w:rPr>
        <w:i/>
        <w:iCs/>
        <w:sz w:val="20"/>
        <w:szCs w:val="20"/>
      </w:rPr>
      <w:instrText xml:space="preserve"> PAGE </w:instrText>
    </w:r>
    <w:r>
      <w:rPr>
        <w:i/>
        <w:iCs/>
        <w:sz w:val="20"/>
        <w:szCs w:val="20"/>
      </w:rPr>
      <w:fldChar w:fldCharType="separate"/>
    </w:r>
    <w:r w:rsidR="004B2C15">
      <w:rPr>
        <w:i/>
        <w:iCs/>
        <w:noProof/>
        <w:sz w:val="20"/>
        <w:szCs w:val="20"/>
      </w:rPr>
      <w:t>22</w:t>
    </w:r>
    <w:r>
      <w:rPr>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BFF8" w14:textId="77777777" w:rsidR="0010132D" w:rsidRDefault="0010132D">
    <w:pPr>
      <w:pStyle w:val="Rodap"/>
      <w:pBdr>
        <w:top w:val="single" w:sz="24" w:space="0" w:color="622423"/>
      </w:pBdr>
      <w:tabs>
        <w:tab w:val="clear" w:pos="4419"/>
        <w:tab w:val="clear" w:pos="8838"/>
        <w:tab w:val="right" w:pos="9045"/>
      </w:tabs>
    </w:pPr>
    <w:r>
      <w:rPr>
        <w:i/>
        <w:iCs/>
        <w:sz w:val="20"/>
        <w:szCs w:val="20"/>
      </w:rPr>
      <w:t>Engenharia de Produção - UEM</w:t>
    </w:r>
    <w:r>
      <w:rPr>
        <w:i/>
        <w:iCs/>
        <w:sz w:val="20"/>
        <w:szCs w:val="20"/>
      </w:rPr>
      <w:tab/>
      <w:t xml:space="preserve">Página </w:t>
    </w:r>
    <w:r>
      <w:rPr>
        <w:i/>
        <w:iCs/>
        <w:sz w:val="20"/>
        <w:szCs w:val="20"/>
      </w:rPr>
      <w:fldChar w:fldCharType="begin"/>
    </w:r>
    <w:r>
      <w:rPr>
        <w:i/>
        <w:iCs/>
        <w:sz w:val="20"/>
        <w:szCs w:val="20"/>
      </w:rPr>
      <w:instrText xml:space="preserve"> PAGE </w:instrText>
    </w:r>
    <w:r>
      <w:rPr>
        <w:i/>
        <w:iCs/>
        <w:sz w:val="20"/>
        <w:szCs w:val="20"/>
      </w:rPr>
      <w:fldChar w:fldCharType="separate"/>
    </w:r>
    <w:r w:rsidR="004B2C15">
      <w:rPr>
        <w:i/>
        <w:iCs/>
        <w:noProof/>
        <w:sz w:val="20"/>
        <w:szCs w:val="20"/>
      </w:rPr>
      <w:t>1</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48CE" w14:textId="77777777" w:rsidR="0021131A" w:rsidRDefault="0021131A">
      <w:r>
        <w:separator/>
      </w:r>
    </w:p>
  </w:footnote>
  <w:footnote w:type="continuationSeparator" w:id="0">
    <w:p w14:paraId="6706D5D0" w14:textId="77777777" w:rsidR="0021131A" w:rsidRDefault="0021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621B" w14:textId="77777777" w:rsidR="0010132D" w:rsidRDefault="0010132D">
    <w:pPr>
      <w:pStyle w:val="Corpo"/>
      <w:jc w:val="center"/>
      <w:rPr>
        <w:sz w:val="16"/>
        <w:szCs w:val="16"/>
      </w:rPr>
    </w:pPr>
    <w:r>
      <w:rPr>
        <w:sz w:val="16"/>
        <w:szCs w:val="16"/>
      </w:rPr>
      <w:t>Universidade Estadual de Maringá - UEM</w:t>
    </w:r>
  </w:p>
  <w:p w14:paraId="6192777B" w14:textId="77777777" w:rsidR="0010132D" w:rsidRDefault="0010132D">
    <w:pPr>
      <w:pStyle w:val="Corpo"/>
      <w:jc w:val="center"/>
      <w:rPr>
        <w:sz w:val="16"/>
        <w:szCs w:val="16"/>
      </w:rPr>
    </w:pPr>
    <w:r>
      <w:rPr>
        <w:sz w:val="16"/>
        <w:szCs w:val="16"/>
      </w:rPr>
      <w:t>Campus Sede - Paraná - Brasil</w:t>
    </w:r>
  </w:p>
  <w:p w14:paraId="4AFE8313" w14:textId="77777777" w:rsidR="0010132D" w:rsidRDefault="0010132D">
    <w:pPr>
      <w:pStyle w:val="Cabealho2"/>
    </w:pPr>
    <w:r>
      <w:tab/>
      <w:t>Departamento de Engenharia de Produção</w:t>
    </w:r>
  </w:p>
  <w:p w14:paraId="20F73E21" w14:textId="77777777" w:rsidR="0010132D" w:rsidRDefault="0010132D">
    <w:pPr>
      <w:pStyle w:val="Corpo"/>
      <w:jc w:val="center"/>
    </w:pPr>
    <w:r>
      <w:rPr>
        <w:i/>
        <w:iCs/>
      </w:rPr>
      <w:t>Trabalho de Conclusão de Curso – Ano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8E9E" w14:textId="77777777" w:rsidR="0010132D" w:rsidRDefault="0010132D">
    <w:pPr>
      <w:pStyle w:val="Cabealho1"/>
    </w:pPr>
    <w:r>
      <w:t>Universidade Estadual de Maringá - UEM</w:t>
    </w:r>
  </w:p>
  <w:p w14:paraId="03AC3F69" w14:textId="77777777" w:rsidR="0010132D" w:rsidRDefault="0010132D">
    <w:pPr>
      <w:pStyle w:val="Corpo"/>
      <w:jc w:val="center"/>
      <w:rPr>
        <w:sz w:val="16"/>
        <w:szCs w:val="16"/>
      </w:rPr>
    </w:pPr>
    <w:r>
      <w:rPr>
        <w:sz w:val="16"/>
        <w:szCs w:val="16"/>
      </w:rPr>
      <w:t>Campus Sede - Paraná - Brasil</w:t>
    </w:r>
  </w:p>
  <w:p w14:paraId="020943F0" w14:textId="77777777" w:rsidR="0010132D" w:rsidRDefault="0010132D">
    <w:pPr>
      <w:pStyle w:val="Cabealho2"/>
    </w:pPr>
    <w:r>
      <w:tab/>
      <w:t>Departamento de Engenharia de Produção</w:t>
    </w:r>
  </w:p>
  <w:p w14:paraId="388008C8" w14:textId="77777777" w:rsidR="0010132D" w:rsidRDefault="0010132D">
    <w:pPr>
      <w:pStyle w:val="Cabealho3"/>
    </w:pPr>
    <w:r>
      <w:t>Trabalho de Conclusão de Curso – Ano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D7299"/>
    <w:multiLevelType w:val="multilevel"/>
    <w:tmpl w:val="0F44072E"/>
    <w:styleLink w:val="EstiloImportado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257509"/>
    <w:multiLevelType w:val="multilevel"/>
    <w:tmpl w:val="0F44072E"/>
    <w:numStyleLink w:val="EstiloImportado1"/>
  </w:abstractNum>
  <w:num w:numId="1">
    <w:abstractNumId w:val="0"/>
  </w:num>
  <w:num w:numId="2">
    <w:abstractNumId w:val="1"/>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proofState w:spelling="clean" w:grammar="clean"/>
  <w:doNotTrackMoves/>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3393"/>
    <w:rsid w:val="00000929"/>
    <w:rsid w:val="00011B9C"/>
    <w:rsid w:val="00014BF5"/>
    <w:rsid w:val="00020B19"/>
    <w:rsid w:val="00022670"/>
    <w:rsid w:val="000366A1"/>
    <w:rsid w:val="00037040"/>
    <w:rsid w:val="00040253"/>
    <w:rsid w:val="00041E97"/>
    <w:rsid w:val="000566F3"/>
    <w:rsid w:val="000615E5"/>
    <w:rsid w:val="00074DBF"/>
    <w:rsid w:val="00076A78"/>
    <w:rsid w:val="00081CDC"/>
    <w:rsid w:val="000A4B70"/>
    <w:rsid w:val="000A5DEB"/>
    <w:rsid w:val="000A7985"/>
    <w:rsid w:val="000B394E"/>
    <w:rsid w:val="000D4FC9"/>
    <w:rsid w:val="000D5F27"/>
    <w:rsid w:val="000E188D"/>
    <w:rsid w:val="000F7A65"/>
    <w:rsid w:val="0010132D"/>
    <w:rsid w:val="001229AC"/>
    <w:rsid w:val="00122DE3"/>
    <w:rsid w:val="00130838"/>
    <w:rsid w:val="00142504"/>
    <w:rsid w:val="00146A85"/>
    <w:rsid w:val="001572BD"/>
    <w:rsid w:val="0016286B"/>
    <w:rsid w:val="001646DE"/>
    <w:rsid w:val="001707AB"/>
    <w:rsid w:val="001735CB"/>
    <w:rsid w:val="00181661"/>
    <w:rsid w:val="00186DE0"/>
    <w:rsid w:val="001933D2"/>
    <w:rsid w:val="001A01CB"/>
    <w:rsid w:val="001B24BE"/>
    <w:rsid w:val="001D3393"/>
    <w:rsid w:val="001E4983"/>
    <w:rsid w:val="001E562A"/>
    <w:rsid w:val="001F2F53"/>
    <w:rsid w:val="00202738"/>
    <w:rsid w:val="00207619"/>
    <w:rsid w:val="0021131A"/>
    <w:rsid w:val="0021378C"/>
    <w:rsid w:val="00226E99"/>
    <w:rsid w:val="002272EA"/>
    <w:rsid w:val="002317A3"/>
    <w:rsid w:val="00246021"/>
    <w:rsid w:val="00247B79"/>
    <w:rsid w:val="00260B31"/>
    <w:rsid w:val="00262BDA"/>
    <w:rsid w:val="0026592E"/>
    <w:rsid w:val="00270E49"/>
    <w:rsid w:val="00285524"/>
    <w:rsid w:val="00295A6E"/>
    <w:rsid w:val="002A401F"/>
    <w:rsid w:val="002A6F43"/>
    <w:rsid w:val="002A7B1B"/>
    <w:rsid w:val="002C2B5C"/>
    <w:rsid w:val="002C46B1"/>
    <w:rsid w:val="002D1464"/>
    <w:rsid w:val="002D78F8"/>
    <w:rsid w:val="002E7573"/>
    <w:rsid w:val="0030064A"/>
    <w:rsid w:val="00311768"/>
    <w:rsid w:val="00316ED9"/>
    <w:rsid w:val="00332602"/>
    <w:rsid w:val="00333562"/>
    <w:rsid w:val="0034500E"/>
    <w:rsid w:val="00355FD8"/>
    <w:rsid w:val="00365DC7"/>
    <w:rsid w:val="00366604"/>
    <w:rsid w:val="0037385B"/>
    <w:rsid w:val="003947B0"/>
    <w:rsid w:val="003B0AFF"/>
    <w:rsid w:val="003D379F"/>
    <w:rsid w:val="003E1000"/>
    <w:rsid w:val="003E105E"/>
    <w:rsid w:val="003E26F0"/>
    <w:rsid w:val="00400C6A"/>
    <w:rsid w:val="004013B2"/>
    <w:rsid w:val="00404E30"/>
    <w:rsid w:val="00416DE9"/>
    <w:rsid w:val="00427588"/>
    <w:rsid w:val="00427837"/>
    <w:rsid w:val="004572F0"/>
    <w:rsid w:val="00472111"/>
    <w:rsid w:val="004810A9"/>
    <w:rsid w:val="00487229"/>
    <w:rsid w:val="004948FE"/>
    <w:rsid w:val="00495B63"/>
    <w:rsid w:val="004B1C98"/>
    <w:rsid w:val="004B2C15"/>
    <w:rsid w:val="004B34E0"/>
    <w:rsid w:val="004B66DA"/>
    <w:rsid w:val="004C1631"/>
    <w:rsid w:val="004C53A4"/>
    <w:rsid w:val="004D1F1D"/>
    <w:rsid w:val="004D7743"/>
    <w:rsid w:val="004E596B"/>
    <w:rsid w:val="004F5A76"/>
    <w:rsid w:val="00504429"/>
    <w:rsid w:val="00513CF1"/>
    <w:rsid w:val="00525C76"/>
    <w:rsid w:val="00532FE0"/>
    <w:rsid w:val="005548D4"/>
    <w:rsid w:val="00557500"/>
    <w:rsid w:val="00572420"/>
    <w:rsid w:val="00583A64"/>
    <w:rsid w:val="00585105"/>
    <w:rsid w:val="00594C65"/>
    <w:rsid w:val="005A0934"/>
    <w:rsid w:val="005A5F5C"/>
    <w:rsid w:val="005C1CC5"/>
    <w:rsid w:val="005C7B24"/>
    <w:rsid w:val="005F3844"/>
    <w:rsid w:val="00604E7F"/>
    <w:rsid w:val="00610003"/>
    <w:rsid w:val="00613AB7"/>
    <w:rsid w:val="00634470"/>
    <w:rsid w:val="00666174"/>
    <w:rsid w:val="006A3659"/>
    <w:rsid w:val="006B5BE5"/>
    <w:rsid w:val="006C314B"/>
    <w:rsid w:val="006D002A"/>
    <w:rsid w:val="006E3356"/>
    <w:rsid w:val="006F028B"/>
    <w:rsid w:val="006F66C1"/>
    <w:rsid w:val="00710241"/>
    <w:rsid w:val="00730333"/>
    <w:rsid w:val="00744AF3"/>
    <w:rsid w:val="00746342"/>
    <w:rsid w:val="00752E34"/>
    <w:rsid w:val="00756104"/>
    <w:rsid w:val="007654D9"/>
    <w:rsid w:val="00765EF5"/>
    <w:rsid w:val="00773DCB"/>
    <w:rsid w:val="007938C2"/>
    <w:rsid w:val="007A1515"/>
    <w:rsid w:val="007A5917"/>
    <w:rsid w:val="007B3997"/>
    <w:rsid w:val="007E3542"/>
    <w:rsid w:val="008024F9"/>
    <w:rsid w:val="0080339D"/>
    <w:rsid w:val="00810213"/>
    <w:rsid w:val="00813E44"/>
    <w:rsid w:val="00814DBB"/>
    <w:rsid w:val="0082353C"/>
    <w:rsid w:val="0084575B"/>
    <w:rsid w:val="00853792"/>
    <w:rsid w:val="0086266B"/>
    <w:rsid w:val="00866CC3"/>
    <w:rsid w:val="008764B6"/>
    <w:rsid w:val="00893109"/>
    <w:rsid w:val="008940A9"/>
    <w:rsid w:val="00894899"/>
    <w:rsid w:val="00894968"/>
    <w:rsid w:val="008B1D65"/>
    <w:rsid w:val="008B31DB"/>
    <w:rsid w:val="008B4F5C"/>
    <w:rsid w:val="008B6D91"/>
    <w:rsid w:val="008D603F"/>
    <w:rsid w:val="008E7D56"/>
    <w:rsid w:val="009112DF"/>
    <w:rsid w:val="00921F3E"/>
    <w:rsid w:val="00933509"/>
    <w:rsid w:val="00934979"/>
    <w:rsid w:val="00936B1F"/>
    <w:rsid w:val="00944C22"/>
    <w:rsid w:val="009862F5"/>
    <w:rsid w:val="00991395"/>
    <w:rsid w:val="009942DC"/>
    <w:rsid w:val="00995589"/>
    <w:rsid w:val="009B0D28"/>
    <w:rsid w:val="009C69E9"/>
    <w:rsid w:val="009D74E7"/>
    <w:rsid w:val="009E1726"/>
    <w:rsid w:val="009E357C"/>
    <w:rsid w:val="009E6459"/>
    <w:rsid w:val="009F4154"/>
    <w:rsid w:val="009F5A46"/>
    <w:rsid w:val="00A21B7C"/>
    <w:rsid w:val="00A352F2"/>
    <w:rsid w:val="00A531F2"/>
    <w:rsid w:val="00A539CF"/>
    <w:rsid w:val="00A54F2D"/>
    <w:rsid w:val="00A63B3F"/>
    <w:rsid w:val="00A81847"/>
    <w:rsid w:val="00A85128"/>
    <w:rsid w:val="00A90FE7"/>
    <w:rsid w:val="00A94C34"/>
    <w:rsid w:val="00A970F2"/>
    <w:rsid w:val="00A97761"/>
    <w:rsid w:val="00AA498B"/>
    <w:rsid w:val="00AA5983"/>
    <w:rsid w:val="00AC1C51"/>
    <w:rsid w:val="00AC63F9"/>
    <w:rsid w:val="00AD4355"/>
    <w:rsid w:val="00AD5A89"/>
    <w:rsid w:val="00AD5FC6"/>
    <w:rsid w:val="00AD6643"/>
    <w:rsid w:val="00AF4CF2"/>
    <w:rsid w:val="00B00D42"/>
    <w:rsid w:val="00B04167"/>
    <w:rsid w:val="00B05762"/>
    <w:rsid w:val="00B45743"/>
    <w:rsid w:val="00B51178"/>
    <w:rsid w:val="00B55A16"/>
    <w:rsid w:val="00B73B14"/>
    <w:rsid w:val="00B77296"/>
    <w:rsid w:val="00B8074A"/>
    <w:rsid w:val="00B92B75"/>
    <w:rsid w:val="00B965C5"/>
    <w:rsid w:val="00BA64AB"/>
    <w:rsid w:val="00BA7228"/>
    <w:rsid w:val="00BB1488"/>
    <w:rsid w:val="00BB20B0"/>
    <w:rsid w:val="00BB5C3A"/>
    <w:rsid w:val="00BC16B3"/>
    <w:rsid w:val="00BD25DF"/>
    <w:rsid w:val="00BD4060"/>
    <w:rsid w:val="00BE0503"/>
    <w:rsid w:val="00BE1A2F"/>
    <w:rsid w:val="00BE54BB"/>
    <w:rsid w:val="00C0636B"/>
    <w:rsid w:val="00C120A2"/>
    <w:rsid w:val="00C13AD0"/>
    <w:rsid w:val="00C41CF2"/>
    <w:rsid w:val="00C6026A"/>
    <w:rsid w:val="00C60361"/>
    <w:rsid w:val="00C65D35"/>
    <w:rsid w:val="00CA5651"/>
    <w:rsid w:val="00CB18E7"/>
    <w:rsid w:val="00CC29FF"/>
    <w:rsid w:val="00CC54AF"/>
    <w:rsid w:val="00CC77CC"/>
    <w:rsid w:val="00CF7988"/>
    <w:rsid w:val="00D10ABD"/>
    <w:rsid w:val="00D16821"/>
    <w:rsid w:val="00D35AD3"/>
    <w:rsid w:val="00D372EF"/>
    <w:rsid w:val="00D96FEE"/>
    <w:rsid w:val="00DA10A7"/>
    <w:rsid w:val="00DA293E"/>
    <w:rsid w:val="00DB34A0"/>
    <w:rsid w:val="00DB6AA1"/>
    <w:rsid w:val="00DD7022"/>
    <w:rsid w:val="00DF030C"/>
    <w:rsid w:val="00DF1C7B"/>
    <w:rsid w:val="00DF2B5E"/>
    <w:rsid w:val="00DF4635"/>
    <w:rsid w:val="00E17EB2"/>
    <w:rsid w:val="00E3156E"/>
    <w:rsid w:val="00E36EDB"/>
    <w:rsid w:val="00E40D07"/>
    <w:rsid w:val="00E44057"/>
    <w:rsid w:val="00E61FAC"/>
    <w:rsid w:val="00E63E46"/>
    <w:rsid w:val="00E71B6C"/>
    <w:rsid w:val="00E75097"/>
    <w:rsid w:val="00E84D63"/>
    <w:rsid w:val="00EC0ED3"/>
    <w:rsid w:val="00EC337F"/>
    <w:rsid w:val="00EC46C3"/>
    <w:rsid w:val="00ED154D"/>
    <w:rsid w:val="00EE1E73"/>
    <w:rsid w:val="00EE248A"/>
    <w:rsid w:val="00EE7381"/>
    <w:rsid w:val="00EF546D"/>
    <w:rsid w:val="00F17785"/>
    <w:rsid w:val="00F22231"/>
    <w:rsid w:val="00F574EF"/>
    <w:rsid w:val="00F63C3B"/>
    <w:rsid w:val="00F67690"/>
    <w:rsid w:val="00F70419"/>
    <w:rsid w:val="00F77AC8"/>
    <w:rsid w:val="00FA011D"/>
    <w:rsid w:val="00FA04DB"/>
    <w:rsid w:val="00FC5FF8"/>
    <w:rsid w:val="00FC7633"/>
    <w:rsid w:val="00FF2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4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next w:val="Corpo"/>
    <w:pPr>
      <w:pBdr>
        <w:top w:val="nil"/>
        <w:left w:val="nil"/>
        <w:bottom w:val="nil"/>
        <w:right w:val="nil"/>
        <w:between w:val="nil"/>
        <w:bar w:val="nil"/>
      </w:pBdr>
      <w:spacing w:before="240" w:after="120" w:line="360" w:lineRule="auto"/>
      <w:jc w:val="both"/>
      <w:outlineLvl w:val="0"/>
    </w:pPr>
    <w:rPr>
      <w:rFonts w:cs="Arial Unicode MS"/>
      <w:b/>
      <w:bCs/>
      <w:color w:val="000000"/>
      <w:sz w:val="24"/>
      <w:szCs w:val="24"/>
      <w:u w:color="000000"/>
      <w:bdr w:val="ni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Corpo">
    <w:name w:val="Corpo"/>
    <w:pPr>
      <w:pBdr>
        <w:top w:val="nil"/>
        <w:left w:val="nil"/>
        <w:bottom w:val="nil"/>
        <w:right w:val="nil"/>
        <w:between w:val="nil"/>
        <w:bar w:val="nil"/>
      </w:pBdr>
    </w:pPr>
    <w:rPr>
      <w:rFonts w:cs="Arial Unicode MS"/>
      <w:color w:val="000000"/>
      <w:sz w:val="24"/>
      <w:szCs w:val="24"/>
      <w:u w:color="000000"/>
      <w:bdr w:val="nil"/>
      <w:lang w:val="pt-PT"/>
    </w:rPr>
  </w:style>
  <w:style w:type="paragraph" w:customStyle="1" w:styleId="Cabealho2">
    <w:name w:val="Cabeçalho 2"/>
    <w:pPr>
      <w:pBdr>
        <w:top w:val="nil"/>
        <w:left w:val="nil"/>
        <w:bottom w:val="nil"/>
        <w:right w:val="nil"/>
        <w:between w:val="nil"/>
        <w:bar w:val="nil"/>
      </w:pBdr>
      <w:jc w:val="center"/>
    </w:pPr>
    <w:rPr>
      <w:rFonts w:eastAsia="Times New Roman"/>
      <w:b/>
      <w:bCs/>
      <w:i/>
      <w:iCs/>
      <w:color w:val="000000"/>
      <w:sz w:val="28"/>
      <w:szCs w:val="28"/>
      <w:u w:color="000000"/>
      <w:bdr w:val="nil"/>
      <w:lang w:val="pt-PT"/>
    </w:rPr>
  </w:style>
  <w:style w:type="paragraph" w:styleId="Rodap">
    <w:name w:val="footer"/>
    <w:pPr>
      <w:pBdr>
        <w:top w:val="nil"/>
        <w:left w:val="nil"/>
        <w:bottom w:val="nil"/>
        <w:right w:val="nil"/>
        <w:between w:val="nil"/>
        <w:bar w:val="nil"/>
      </w:pBdr>
      <w:tabs>
        <w:tab w:val="center" w:pos="4419"/>
        <w:tab w:val="right" w:pos="8838"/>
      </w:tabs>
    </w:pPr>
    <w:rPr>
      <w:rFonts w:cs="Arial Unicode MS"/>
      <w:color w:val="000000"/>
      <w:sz w:val="24"/>
      <w:szCs w:val="24"/>
      <w:u w:color="000000"/>
      <w:bdr w:val="nil"/>
      <w:lang w:val="pt-PT"/>
    </w:rPr>
  </w:style>
  <w:style w:type="paragraph" w:customStyle="1" w:styleId="Cabealho1">
    <w:name w:val="Cabeçalho1"/>
    <w:pPr>
      <w:pBdr>
        <w:top w:val="nil"/>
        <w:left w:val="nil"/>
        <w:bottom w:val="nil"/>
        <w:right w:val="nil"/>
        <w:between w:val="nil"/>
        <w:bar w:val="nil"/>
      </w:pBdr>
      <w:jc w:val="center"/>
    </w:pPr>
    <w:rPr>
      <w:rFonts w:cs="Arial Unicode MS"/>
      <w:color w:val="000000"/>
      <w:sz w:val="16"/>
      <w:szCs w:val="16"/>
      <w:u w:color="000000"/>
      <w:bdr w:val="nil"/>
      <w:lang w:val="pt-PT"/>
    </w:rPr>
  </w:style>
  <w:style w:type="paragraph" w:customStyle="1" w:styleId="Cabealho3">
    <w:name w:val="Cabeçalho 3"/>
    <w:pPr>
      <w:pBdr>
        <w:top w:val="nil"/>
        <w:left w:val="nil"/>
        <w:bottom w:val="nil"/>
        <w:right w:val="nil"/>
        <w:between w:val="nil"/>
        <w:bar w:val="nil"/>
      </w:pBdr>
      <w:jc w:val="center"/>
    </w:pPr>
    <w:rPr>
      <w:rFonts w:cs="Arial Unicode MS"/>
      <w:i/>
      <w:iCs/>
      <w:color w:val="000000"/>
      <w:sz w:val="24"/>
      <w:szCs w:val="24"/>
      <w:u w:color="000000"/>
      <w:bdr w:val="nil"/>
      <w:lang w:val="pt-PT"/>
    </w:rPr>
  </w:style>
  <w:style w:type="paragraph" w:styleId="Ttulo">
    <w:name w:val="Title"/>
    <w:pPr>
      <w:pBdr>
        <w:top w:val="nil"/>
        <w:left w:val="nil"/>
        <w:bottom w:val="nil"/>
        <w:right w:val="nil"/>
        <w:between w:val="nil"/>
        <w:bar w:val="nil"/>
      </w:pBdr>
      <w:spacing w:before="480"/>
      <w:jc w:val="center"/>
    </w:pPr>
    <w:rPr>
      <w:rFonts w:cs="Arial Unicode MS"/>
      <w:b/>
      <w:bCs/>
      <w:color w:val="000000"/>
      <w:sz w:val="28"/>
      <w:szCs w:val="28"/>
      <w:u w:color="000000"/>
      <w:bdr w:val="nil"/>
      <w:lang w:val="pt-PT"/>
    </w:rPr>
  </w:style>
  <w:style w:type="paragraph" w:customStyle="1" w:styleId="Padro">
    <w:name w:val="Padrão"/>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tulo0">
    <w:name w:val="Tìtulo"/>
    <w:pPr>
      <w:pBdr>
        <w:top w:val="nil"/>
        <w:left w:val="nil"/>
        <w:bottom w:val="nil"/>
        <w:right w:val="nil"/>
        <w:between w:val="nil"/>
        <w:bar w:val="nil"/>
      </w:pBdr>
      <w:spacing w:before="360" w:after="240"/>
    </w:pPr>
    <w:rPr>
      <w:rFonts w:cs="Arial Unicode MS"/>
      <w:b/>
      <w:bCs/>
      <w:color w:val="000000"/>
      <w:sz w:val="24"/>
      <w:szCs w:val="24"/>
      <w:u w:color="000000"/>
      <w:bdr w:val="nil"/>
      <w:lang w:val="pt-PT"/>
    </w:rPr>
  </w:style>
  <w:style w:type="numbering" w:customStyle="1" w:styleId="EstiloImportado1">
    <w:name w:val="Estilo Importado 1"/>
    <w:pPr>
      <w:numPr>
        <w:numId w:val="1"/>
      </w:numPr>
    </w:pPr>
  </w:style>
  <w:style w:type="character" w:customStyle="1" w:styleId="Nenhum">
    <w:name w:val="Nenhum"/>
  </w:style>
  <w:style w:type="character" w:customStyle="1" w:styleId="Hyperlink0">
    <w:name w:val="Hyperlink.0"/>
    <w:rPr>
      <w:color w:val="0000FF"/>
      <w:u w:val="single" w:color="0000FF"/>
    </w:rPr>
  </w:style>
  <w:style w:type="character" w:customStyle="1" w:styleId="Hyperlink1">
    <w:name w:val="Hyperlink.1"/>
    <w:rPr>
      <w:color w:val="0000FF"/>
      <w:u w:val="single" w:color="0000FF"/>
    </w:rPr>
  </w:style>
  <w:style w:type="paragraph" w:styleId="Textodebalo">
    <w:name w:val="Balloon Text"/>
    <w:basedOn w:val="Normal"/>
    <w:link w:val="TextodebaloChar"/>
    <w:uiPriority w:val="99"/>
    <w:semiHidden/>
    <w:unhideWhenUsed/>
    <w:rsid w:val="005C1CC5"/>
    <w:rPr>
      <w:rFonts w:ascii="Segoe UI" w:hAnsi="Segoe UI" w:cs="Segoe UI"/>
      <w:sz w:val="18"/>
      <w:szCs w:val="18"/>
    </w:rPr>
  </w:style>
  <w:style w:type="character" w:customStyle="1" w:styleId="TextodebaloChar">
    <w:name w:val="Texto de balão Char"/>
    <w:link w:val="Textodebalo"/>
    <w:uiPriority w:val="99"/>
    <w:semiHidden/>
    <w:rsid w:val="005C1CC5"/>
    <w:rPr>
      <w:rFonts w:ascii="Segoe UI" w:hAnsi="Segoe UI" w:cs="Segoe UI"/>
      <w:sz w:val="18"/>
      <w:szCs w:val="18"/>
      <w:lang w:val="en-US" w:eastAsia="en-US"/>
    </w:rPr>
  </w:style>
  <w:style w:type="character" w:styleId="Refdecomentrio">
    <w:name w:val="annotation reference"/>
    <w:uiPriority w:val="99"/>
    <w:semiHidden/>
    <w:unhideWhenUsed/>
    <w:rsid w:val="005C1CC5"/>
    <w:rPr>
      <w:sz w:val="16"/>
      <w:szCs w:val="16"/>
    </w:rPr>
  </w:style>
  <w:style w:type="paragraph" w:styleId="Textodecomentrio">
    <w:name w:val="annotation text"/>
    <w:basedOn w:val="Normal"/>
    <w:link w:val="TextodecomentrioChar"/>
    <w:uiPriority w:val="99"/>
    <w:semiHidden/>
    <w:unhideWhenUsed/>
    <w:rsid w:val="005C1CC5"/>
    <w:rPr>
      <w:sz w:val="20"/>
      <w:szCs w:val="20"/>
    </w:rPr>
  </w:style>
  <w:style w:type="character" w:customStyle="1" w:styleId="TextodecomentrioChar">
    <w:name w:val="Texto de comentário Char"/>
    <w:link w:val="Textodecomentrio"/>
    <w:uiPriority w:val="99"/>
    <w:semiHidden/>
    <w:rsid w:val="005C1CC5"/>
    <w:rPr>
      <w:lang w:val="en-US" w:eastAsia="en-US"/>
    </w:rPr>
  </w:style>
  <w:style w:type="paragraph" w:styleId="Assuntodocomentrio">
    <w:name w:val="annotation subject"/>
    <w:basedOn w:val="Textodecomentrio"/>
    <w:next w:val="Textodecomentrio"/>
    <w:link w:val="AssuntodocomentrioChar"/>
    <w:uiPriority w:val="99"/>
    <w:semiHidden/>
    <w:unhideWhenUsed/>
    <w:rsid w:val="005C1CC5"/>
    <w:rPr>
      <w:b/>
      <w:bCs/>
    </w:rPr>
  </w:style>
  <w:style w:type="character" w:customStyle="1" w:styleId="AssuntodocomentrioChar">
    <w:name w:val="Assunto do comentário Char"/>
    <w:link w:val="Assuntodocomentrio"/>
    <w:uiPriority w:val="99"/>
    <w:semiHidden/>
    <w:rsid w:val="005C1CC5"/>
    <w:rPr>
      <w:b/>
      <w:bCs/>
      <w:lang w:val="en-US" w:eastAsia="en-US"/>
    </w:rPr>
  </w:style>
  <w:style w:type="paragraph" w:styleId="Cabealho">
    <w:name w:val="header"/>
    <w:basedOn w:val="Normal"/>
    <w:link w:val="CabealhoChar"/>
    <w:uiPriority w:val="99"/>
    <w:unhideWhenUsed/>
    <w:rsid w:val="00BA64AB"/>
    <w:pPr>
      <w:tabs>
        <w:tab w:val="center" w:pos="4419"/>
        <w:tab w:val="right" w:pos="8838"/>
      </w:tabs>
    </w:pPr>
  </w:style>
  <w:style w:type="character" w:customStyle="1" w:styleId="CabealhoChar">
    <w:name w:val="Cabeçalho Char"/>
    <w:link w:val="Cabealho"/>
    <w:uiPriority w:val="99"/>
    <w:rsid w:val="00BA64AB"/>
    <w:rPr>
      <w:sz w:val="24"/>
      <w:szCs w:val="24"/>
      <w:lang w:val="en-US" w:eastAsia="en-US"/>
    </w:rPr>
  </w:style>
  <w:style w:type="character" w:styleId="HiperlinkVisitado">
    <w:name w:val="FollowedHyperlink"/>
    <w:uiPriority w:val="99"/>
    <w:semiHidden/>
    <w:unhideWhenUsed/>
    <w:rsid w:val="00A85128"/>
    <w:rPr>
      <w:color w:val="FF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4701">
      <w:bodyDiv w:val="1"/>
      <w:marLeft w:val="0"/>
      <w:marRight w:val="0"/>
      <w:marTop w:val="0"/>
      <w:marBottom w:val="0"/>
      <w:divBdr>
        <w:top w:val="none" w:sz="0" w:space="0" w:color="auto"/>
        <w:left w:val="none" w:sz="0" w:space="0" w:color="auto"/>
        <w:bottom w:val="none" w:sz="0" w:space="0" w:color="auto"/>
        <w:right w:val="none" w:sz="0" w:space="0" w:color="auto"/>
      </w:divBdr>
    </w:div>
    <w:div w:id="1971013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bal.org.br/estatisticas/nacionais/perfil-da-industri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itisystems.com.br/histograma/" TargetMode="External"/><Relationship Id="rId2" Type="http://schemas.openxmlformats.org/officeDocument/2006/relationships/styles" Target="styles.xml"/><Relationship Id="rId16" Type="http://schemas.openxmlformats.org/officeDocument/2006/relationships/hyperlink" Target="https://www.fm2s.com.br/melhoria-continu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admpg.com.br/revista2013_1/Artigos/14%20Implantacao%20dos%205Ss%20e%20proposicao%20de%20um%20SGQ.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qualypro.com.br/artigos/pdca-origem-conceitos-e-variantes-dessa-ideia-de-70-anos"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8130</Words>
  <Characters>43905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51932</CharactersWithSpaces>
  <SharedDoc>false</SharedDoc>
  <HLinks>
    <vt:vector size="30" baseType="variant">
      <vt:variant>
        <vt:i4>7405688</vt:i4>
      </vt:variant>
      <vt:variant>
        <vt:i4>12</vt:i4>
      </vt:variant>
      <vt:variant>
        <vt:i4>0</vt:i4>
      </vt:variant>
      <vt:variant>
        <vt:i4>5</vt:i4>
      </vt:variant>
      <vt:variant>
        <vt:lpwstr>https://www.citisystems.com.br/histograma/</vt:lpwstr>
      </vt:variant>
      <vt:variant>
        <vt:lpwstr/>
      </vt:variant>
      <vt:variant>
        <vt:i4>3473463</vt:i4>
      </vt:variant>
      <vt:variant>
        <vt:i4>9</vt:i4>
      </vt:variant>
      <vt:variant>
        <vt:i4>0</vt:i4>
      </vt:variant>
      <vt:variant>
        <vt:i4>5</vt:i4>
      </vt:variant>
      <vt:variant>
        <vt:lpwstr>https://www.fm2s.com.br/melhoria-continua/</vt:lpwstr>
      </vt:variant>
      <vt:variant>
        <vt:lpwstr/>
      </vt:variant>
      <vt:variant>
        <vt:i4>1441848</vt:i4>
      </vt:variant>
      <vt:variant>
        <vt:i4>6</vt:i4>
      </vt:variant>
      <vt:variant>
        <vt:i4>0</vt:i4>
      </vt:variant>
      <vt:variant>
        <vt:i4>5</vt:i4>
      </vt:variant>
      <vt:variant>
        <vt:lpwstr>http://www.admpg.com.br/revista2013_1/Artigos/14 Implantacao dos 5Ss e proposicao de um SGQ.pdf</vt:lpwstr>
      </vt:variant>
      <vt:variant>
        <vt:lpwstr/>
      </vt:variant>
      <vt:variant>
        <vt:i4>7209003</vt:i4>
      </vt:variant>
      <vt:variant>
        <vt:i4>3</vt:i4>
      </vt:variant>
      <vt:variant>
        <vt:i4>0</vt:i4>
      </vt:variant>
      <vt:variant>
        <vt:i4>5</vt:i4>
      </vt:variant>
      <vt:variant>
        <vt:lpwstr>http://www.qualypro.com.br/artigos/pdca-origem-conceitos-e-variantes-dessa-ideia-de-70-anos</vt:lpwstr>
      </vt:variant>
      <vt:variant>
        <vt:lpwstr/>
      </vt:variant>
      <vt:variant>
        <vt:i4>3473511</vt:i4>
      </vt:variant>
      <vt:variant>
        <vt:i4>0</vt:i4>
      </vt:variant>
      <vt:variant>
        <vt:i4>0</vt:i4>
      </vt:variant>
      <vt:variant>
        <vt:i4>5</vt:i4>
      </vt:variant>
      <vt:variant>
        <vt:lpwstr>http://abal.org.br/estatisticas/nacionais/perfil-da-industria/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2019-05-21T12:03:00Z</dcterms:created>
  <dcterms:modified xsi:type="dcterms:W3CDTF">2019-05-21T12:03:00Z</dcterms:modified>
</cp:coreProperties>
</file>